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E7" w:rsidRDefault="004367E7" w:rsidP="004367E7">
      <w:pPr>
        <w:pStyle w:val="aa"/>
        <w:tabs>
          <w:tab w:val="clear" w:pos="4677"/>
          <w:tab w:val="clear" w:pos="9355"/>
        </w:tabs>
        <w:ind w:left="5760"/>
        <w:jc w:val="right"/>
        <w:rPr>
          <w:b/>
        </w:rPr>
      </w:pPr>
      <w:r>
        <w:rPr>
          <w:b/>
        </w:rPr>
        <w:t>В СМИ</w:t>
      </w:r>
    </w:p>
    <w:p w:rsidR="004367E7" w:rsidRPr="00A25B09" w:rsidRDefault="004367E7" w:rsidP="004367E7">
      <w:pPr>
        <w:pStyle w:val="aa"/>
        <w:tabs>
          <w:tab w:val="clear" w:pos="4677"/>
          <w:tab w:val="clear" w:pos="9355"/>
        </w:tabs>
        <w:ind w:left="5760"/>
        <w:jc w:val="right"/>
        <w:rPr>
          <w:b/>
        </w:rPr>
      </w:pPr>
      <w:r>
        <w:rPr>
          <w:b/>
        </w:rPr>
        <w:t>Республики Татарстан</w:t>
      </w:r>
    </w:p>
    <w:p w:rsidR="00575D5C" w:rsidRDefault="00575D5C" w:rsidP="004367E7">
      <w:pPr>
        <w:pStyle w:val="af1"/>
        <w:ind w:firstLine="360"/>
        <w:jc w:val="center"/>
        <w:rPr>
          <w:b/>
          <w:bCs/>
        </w:rPr>
      </w:pPr>
    </w:p>
    <w:p w:rsidR="004367E7" w:rsidRPr="00CA0CF1" w:rsidRDefault="004367E7" w:rsidP="004367E7">
      <w:pPr>
        <w:pStyle w:val="af1"/>
        <w:ind w:firstLine="360"/>
        <w:jc w:val="center"/>
        <w:rPr>
          <w:b/>
          <w:bCs/>
        </w:rPr>
      </w:pPr>
      <w:r w:rsidRPr="00CA0CF1">
        <w:rPr>
          <w:b/>
          <w:bCs/>
        </w:rPr>
        <w:t>ПРЕСС-РЕЛИЗ</w:t>
      </w:r>
    </w:p>
    <w:p w:rsidR="004367E7" w:rsidRPr="00CE6E36" w:rsidRDefault="00CE6E36" w:rsidP="00CE6E36">
      <w:pPr>
        <w:pStyle w:val="5"/>
        <w:suppressAutoHyphens/>
        <w:ind w:left="357"/>
        <w:rPr>
          <w:rFonts w:cs="Times New Roman"/>
        </w:rPr>
      </w:pPr>
      <w:r>
        <w:rPr>
          <w:rFonts w:cs="Times New Roman"/>
        </w:rPr>
        <w:t xml:space="preserve">к </w:t>
      </w:r>
      <w:r w:rsidR="00F379A0">
        <w:rPr>
          <w:rFonts w:cs="Times New Roman"/>
        </w:rPr>
        <w:t xml:space="preserve">выездному </w:t>
      </w:r>
      <w:r w:rsidR="004367E7" w:rsidRPr="004E4848">
        <w:rPr>
          <w:rFonts w:cs="Times New Roman"/>
        </w:rPr>
        <w:t xml:space="preserve">заседанию коллегии Управления ЗАГС Кабинета Министров                Республики Татарстан </w:t>
      </w:r>
      <w:r w:rsidR="004367E7" w:rsidRPr="004E4848">
        <w:rPr>
          <w:rFonts w:eastAsia="Times New Roman" w:cs="Times New Roman"/>
          <w:bCs/>
        </w:rPr>
        <w:t>«</w:t>
      </w:r>
      <w:r>
        <w:rPr>
          <w:rFonts w:cs="Times New Roman"/>
        </w:rPr>
        <w:t>Об исполнении органами местного</w:t>
      </w:r>
      <w:r w:rsidRPr="008D2E3A">
        <w:rPr>
          <w:rFonts w:cs="Times New Roman"/>
        </w:rPr>
        <w:t xml:space="preserve"> </w:t>
      </w:r>
      <w:r>
        <w:rPr>
          <w:rFonts w:cs="Times New Roman"/>
        </w:rPr>
        <w:t>самоуправления Республики Татарстан</w:t>
      </w:r>
      <w:r w:rsidRPr="008D2E3A">
        <w:rPr>
          <w:rFonts w:cs="Times New Roman"/>
        </w:rPr>
        <w:t xml:space="preserve"> </w:t>
      </w:r>
      <w:r>
        <w:rPr>
          <w:rFonts w:cs="Times New Roman"/>
        </w:rPr>
        <w:t>полномочий по государственной регистрации</w:t>
      </w:r>
      <w:r w:rsidRPr="008D2E3A">
        <w:rPr>
          <w:rFonts w:cs="Times New Roman"/>
        </w:rPr>
        <w:t xml:space="preserve"> </w:t>
      </w:r>
      <w:r>
        <w:rPr>
          <w:rFonts w:cs="Times New Roman"/>
        </w:rPr>
        <w:t>актов гражданского состояния: итоги 9-ти</w:t>
      </w:r>
      <w:r w:rsidRPr="008D2E3A">
        <w:rPr>
          <w:rFonts w:cs="Times New Roman"/>
        </w:rPr>
        <w:t xml:space="preserve"> </w:t>
      </w:r>
      <w:r>
        <w:rPr>
          <w:rFonts w:cs="Times New Roman"/>
        </w:rPr>
        <w:t>месяцев и задачи на перспективу</w:t>
      </w:r>
      <w:r w:rsidR="004367E7" w:rsidRPr="004E4848">
        <w:rPr>
          <w:rFonts w:eastAsia="Times New Roman" w:cs="Times New Roman"/>
          <w:bCs/>
        </w:rPr>
        <w:t>»</w:t>
      </w:r>
    </w:p>
    <w:p w:rsidR="004367E7" w:rsidRPr="00921239" w:rsidRDefault="004367E7" w:rsidP="004367E7">
      <w:pPr>
        <w:pStyle w:val="aa"/>
        <w:tabs>
          <w:tab w:val="clear" w:pos="4677"/>
          <w:tab w:val="clear" w:pos="9355"/>
          <w:tab w:val="left" w:pos="0"/>
        </w:tabs>
        <w:suppressAutoHyphens/>
        <w:ind w:firstLine="720"/>
        <w:jc w:val="center"/>
        <w:rPr>
          <w:b/>
          <w:i/>
        </w:rPr>
      </w:pPr>
    </w:p>
    <w:p w:rsidR="00A214A3" w:rsidRDefault="00A214A3" w:rsidP="00D52009">
      <w:pPr>
        <w:pStyle w:val="ac"/>
        <w:rPr>
          <w:szCs w:val="32"/>
        </w:rPr>
      </w:pPr>
    </w:p>
    <w:p w:rsidR="00906F4A" w:rsidRPr="00575D5C" w:rsidRDefault="00906F4A" w:rsidP="00906F4A">
      <w:pPr>
        <w:pStyle w:val="ac"/>
        <w:rPr>
          <w:szCs w:val="32"/>
        </w:rPr>
      </w:pPr>
      <w:r w:rsidRPr="00575D5C">
        <w:rPr>
          <w:szCs w:val="32"/>
        </w:rPr>
        <w:t xml:space="preserve">В 2015 году управление деятельностью по государственной регистрации актов гражданского состояния ориентировано на решение задач, поставленных в поручениях Премьер-министра Республики Татарстан </w:t>
      </w:r>
      <w:proofErr w:type="spellStart"/>
      <w:r w:rsidRPr="00575D5C">
        <w:rPr>
          <w:szCs w:val="32"/>
        </w:rPr>
        <w:t>И.Ш.Халикова</w:t>
      </w:r>
      <w:proofErr w:type="spellEnd"/>
      <w:r w:rsidRPr="00575D5C">
        <w:rPr>
          <w:szCs w:val="32"/>
        </w:rPr>
        <w:t xml:space="preserve"> по итогам расширенного заседания коллегии </w:t>
      </w:r>
      <w:proofErr w:type="spellStart"/>
      <w:r w:rsidRPr="00575D5C">
        <w:rPr>
          <w:szCs w:val="32"/>
        </w:rPr>
        <w:t>УЗАГС</w:t>
      </w:r>
      <w:proofErr w:type="spellEnd"/>
      <w:r w:rsidRPr="00575D5C">
        <w:rPr>
          <w:szCs w:val="32"/>
        </w:rPr>
        <w:t xml:space="preserve"> КМ РТ, состоявшейся 21 января 2015 года. </w:t>
      </w:r>
    </w:p>
    <w:p w:rsidR="00906F4A" w:rsidRPr="00575D5C" w:rsidRDefault="00906F4A" w:rsidP="00906F4A">
      <w:pPr>
        <w:pStyle w:val="ac"/>
        <w:rPr>
          <w:szCs w:val="32"/>
        </w:rPr>
      </w:pPr>
      <w:proofErr w:type="gramStart"/>
      <w:r w:rsidRPr="00575D5C">
        <w:rPr>
          <w:szCs w:val="32"/>
        </w:rPr>
        <w:t>В соответствии с действующим законодательством полномочия на государственную регистрацию актов гражданского состояния переданы органам местного самоуправления 2-х городских округов (Казань, Набережные Челны), 43-х муниципальных</w:t>
      </w:r>
      <w:r w:rsidR="00B600B1">
        <w:rPr>
          <w:szCs w:val="32"/>
        </w:rPr>
        <w:t xml:space="preserve"> районов</w:t>
      </w:r>
      <w:r w:rsidRPr="00575D5C">
        <w:rPr>
          <w:szCs w:val="32"/>
        </w:rPr>
        <w:t>, и 868-ти городских и сельских поселений, входящих в состав муниципальных районов.</w:t>
      </w:r>
      <w:proofErr w:type="gramEnd"/>
    </w:p>
    <w:p w:rsidR="00323418" w:rsidRDefault="00323418" w:rsidP="00323418">
      <w:pPr>
        <w:pStyle w:val="1"/>
        <w:ind w:left="360"/>
      </w:pPr>
    </w:p>
    <w:p w:rsidR="00323418" w:rsidRPr="00323418" w:rsidRDefault="00323418" w:rsidP="00323418">
      <w:pPr>
        <w:pStyle w:val="1"/>
        <w:ind w:left="360"/>
        <w:rPr>
          <w:sz w:val="28"/>
        </w:rPr>
      </w:pPr>
      <w:r w:rsidRPr="00323418">
        <w:rPr>
          <w:sz w:val="28"/>
        </w:rPr>
        <w:t>1. Статистика ЗАГС Республики Татарстан</w:t>
      </w:r>
    </w:p>
    <w:p w:rsidR="00323418" w:rsidRDefault="00323418" w:rsidP="00D60513">
      <w:pPr>
        <w:pStyle w:val="ac"/>
        <w:rPr>
          <w:szCs w:val="32"/>
        </w:rPr>
      </w:pPr>
    </w:p>
    <w:p w:rsidR="00D60513" w:rsidRDefault="00D60513" w:rsidP="00D60513">
      <w:pPr>
        <w:pStyle w:val="ac"/>
        <w:rPr>
          <w:szCs w:val="32"/>
        </w:rPr>
      </w:pPr>
      <w:r>
        <w:rPr>
          <w:szCs w:val="32"/>
        </w:rPr>
        <w:t xml:space="preserve">За девять месяцев т.г. периода  </w:t>
      </w:r>
      <w:r w:rsidRPr="001B6667">
        <w:rPr>
          <w:szCs w:val="32"/>
        </w:rPr>
        <w:t>в республике зарегистрировано 42724 акта о рождении. Снижение регистрации рождений по сравнению с аналогичным периодом 2014 года составил</w:t>
      </w:r>
      <w:r>
        <w:rPr>
          <w:szCs w:val="32"/>
        </w:rPr>
        <w:t>о</w:t>
      </w:r>
      <w:r w:rsidRPr="001B6667">
        <w:rPr>
          <w:szCs w:val="32"/>
        </w:rPr>
        <w:t xml:space="preserve"> 1%. </w:t>
      </w:r>
      <w:r w:rsidR="00B600B1">
        <w:rPr>
          <w:szCs w:val="32"/>
        </w:rPr>
        <w:t xml:space="preserve"> </w:t>
      </w:r>
    </w:p>
    <w:p w:rsidR="00D60513" w:rsidRPr="00AC2248" w:rsidRDefault="00D60513" w:rsidP="00D60513">
      <w:pPr>
        <w:ind w:firstLine="708"/>
        <w:jc w:val="both"/>
        <w:rPr>
          <w:szCs w:val="32"/>
        </w:rPr>
      </w:pPr>
      <w:r w:rsidRPr="00AC2248">
        <w:rPr>
          <w:szCs w:val="32"/>
        </w:rPr>
        <w:t>При этом мальчиков</w:t>
      </w:r>
      <w:r>
        <w:rPr>
          <w:szCs w:val="32"/>
        </w:rPr>
        <w:t xml:space="preserve"> родилось немногим больше 21 417 (51,1%), чем девочек – 21 307 (49,9</w:t>
      </w:r>
      <w:r w:rsidRPr="00AC2248">
        <w:rPr>
          <w:szCs w:val="32"/>
        </w:rPr>
        <w:t>%).</w:t>
      </w:r>
      <w:r w:rsidR="002163F6">
        <w:rPr>
          <w:szCs w:val="32"/>
        </w:rPr>
        <w:t xml:space="preserve"> За 9 месяцев</w:t>
      </w:r>
      <w:r>
        <w:rPr>
          <w:szCs w:val="32"/>
        </w:rPr>
        <w:t xml:space="preserve"> </w:t>
      </w:r>
      <w:r w:rsidR="002163F6">
        <w:t>2015 года</w:t>
      </w:r>
      <w:r>
        <w:t xml:space="preserve"> количество пар двойн</w:t>
      </w:r>
      <w:r w:rsidR="002163F6">
        <w:t>яшек составило 394.</w:t>
      </w:r>
    </w:p>
    <w:p w:rsidR="00D60513" w:rsidRDefault="00D60513" w:rsidP="00D60513">
      <w:pPr>
        <w:ind w:firstLine="709"/>
        <w:jc w:val="both"/>
        <w:rPr>
          <w:rFonts w:eastAsia="Calibri" w:cs="Times New Roman"/>
          <w:bCs/>
        </w:rPr>
      </w:pPr>
      <w:proofErr w:type="gramStart"/>
      <w:r>
        <w:rPr>
          <w:rFonts w:eastAsia="Calibri" w:cs="Times New Roman"/>
          <w:bCs/>
        </w:rPr>
        <w:t>Наиболее популярными именами, которые родители дают своим детям</w:t>
      </w:r>
      <w:r w:rsidR="00B600B1">
        <w:rPr>
          <w:rFonts w:eastAsia="Calibri" w:cs="Times New Roman"/>
          <w:bCs/>
        </w:rPr>
        <w:t xml:space="preserve"> в текущем году</w:t>
      </w:r>
      <w:r>
        <w:rPr>
          <w:rFonts w:eastAsia="Calibri" w:cs="Times New Roman"/>
          <w:bCs/>
        </w:rPr>
        <w:t xml:space="preserve">, являются: для мальчиков – Тимур, Карим, </w:t>
      </w:r>
      <w:proofErr w:type="spellStart"/>
      <w:r>
        <w:rPr>
          <w:rFonts w:eastAsia="Calibri" w:cs="Times New Roman"/>
          <w:bCs/>
        </w:rPr>
        <w:t>Амир</w:t>
      </w:r>
      <w:proofErr w:type="spellEnd"/>
      <w:r>
        <w:rPr>
          <w:rFonts w:eastAsia="Calibri" w:cs="Times New Roman"/>
          <w:bCs/>
        </w:rPr>
        <w:t xml:space="preserve">, Артём, Кирилл, Матвей, Данил, Егор, </w:t>
      </w:r>
      <w:proofErr w:type="spellStart"/>
      <w:r>
        <w:rPr>
          <w:rFonts w:eastAsia="Calibri" w:cs="Times New Roman"/>
          <w:bCs/>
        </w:rPr>
        <w:t>Камиль</w:t>
      </w:r>
      <w:proofErr w:type="spellEnd"/>
      <w:r>
        <w:rPr>
          <w:rFonts w:eastAsia="Calibri" w:cs="Times New Roman"/>
          <w:bCs/>
        </w:rPr>
        <w:t xml:space="preserve">, Александр; для девочек – </w:t>
      </w:r>
      <w:proofErr w:type="spellStart"/>
      <w:r>
        <w:rPr>
          <w:rFonts w:eastAsia="Calibri" w:cs="Times New Roman"/>
          <w:bCs/>
        </w:rPr>
        <w:t>Ясмина</w:t>
      </w:r>
      <w:proofErr w:type="spellEnd"/>
      <w:r>
        <w:rPr>
          <w:rFonts w:eastAsia="Calibri" w:cs="Times New Roman"/>
          <w:bCs/>
        </w:rPr>
        <w:t xml:space="preserve">, Амина, Азалия, Арина, Виктория, Милана, Анастасия, София, </w:t>
      </w:r>
      <w:proofErr w:type="spellStart"/>
      <w:r>
        <w:rPr>
          <w:rFonts w:eastAsia="Calibri" w:cs="Times New Roman"/>
          <w:bCs/>
        </w:rPr>
        <w:t>Ралина</w:t>
      </w:r>
      <w:proofErr w:type="spellEnd"/>
      <w:r>
        <w:rPr>
          <w:rFonts w:eastAsia="Calibri" w:cs="Times New Roman"/>
          <w:bCs/>
        </w:rPr>
        <w:t xml:space="preserve">, </w:t>
      </w:r>
      <w:proofErr w:type="spellStart"/>
      <w:r>
        <w:rPr>
          <w:rFonts w:eastAsia="Calibri" w:cs="Times New Roman"/>
          <w:bCs/>
        </w:rPr>
        <w:t>Самира</w:t>
      </w:r>
      <w:proofErr w:type="spellEnd"/>
      <w:r>
        <w:rPr>
          <w:rFonts w:eastAsia="Calibri" w:cs="Times New Roman"/>
          <w:bCs/>
        </w:rPr>
        <w:t>.</w:t>
      </w:r>
      <w:proofErr w:type="gramEnd"/>
    </w:p>
    <w:p w:rsidR="00FE39DB" w:rsidRDefault="007C6A58" w:rsidP="008E2023">
      <w:pPr>
        <w:pStyle w:val="ac"/>
        <w:rPr>
          <w:szCs w:val="32"/>
        </w:rPr>
      </w:pPr>
      <w:r>
        <w:t xml:space="preserve">По итогам 9 месяцев 2015 года в </w:t>
      </w:r>
      <w:proofErr w:type="gramStart"/>
      <w:r>
        <w:t>Татарстане</w:t>
      </w:r>
      <w:proofErr w:type="gramEnd"/>
      <w:r>
        <w:t xml:space="preserve"> пятый</w:t>
      </w:r>
      <w:r w:rsidR="000E2FE5" w:rsidRPr="00584633">
        <w:t xml:space="preserve"> год подряд наблюдается превышение регистрации рождения в сравнении с регистрацией смерти.</w:t>
      </w:r>
      <w:r w:rsidR="008E2023">
        <w:t xml:space="preserve"> </w:t>
      </w:r>
      <w:r w:rsidR="000E2FE5">
        <w:t>П</w:t>
      </w:r>
      <w:r w:rsidR="000E2FE5" w:rsidRPr="00584633">
        <w:t>ревышение фактов регистрации рождения над числ</w:t>
      </w:r>
      <w:r w:rsidR="000E2FE5">
        <w:t>ом регистраций смерти</w:t>
      </w:r>
      <w:r w:rsidR="008E2023">
        <w:t xml:space="preserve"> </w:t>
      </w:r>
      <w:r w:rsidR="008E2023">
        <w:rPr>
          <w:szCs w:val="32"/>
        </w:rPr>
        <w:t>было достигнуто в городах Казань и Набережные Челны, а также в</w:t>
      </w:r>
      <w:r w:rsidR="000E2FE5" w:rsidRPr="00EF5F15">
        <w:rPr>
          <w:rFonts w:cs="Times New Roman"/>
          <w:szCs w:val="28"/>
          <w:lang w:eastAsia="ru-RU"/>
        </w:rPr>
        <w:t xml:space="preserve"> </w:t>
      </w:r>
      <w:r w:rsidR="000E2FE5">
        <w:rPr>
          <w:rFonts w:cs="Times New Roman"/>
          <w:szCs w:val="28"/>
          <w:lang w:eastAsia="ru-RU"/>
        </w:rPr>
        <w:t>Альметьевском</w:t>
      </w:r>
      <w:r w:rsidR="000E2FE5" w:rsidRPr="00EF5F15">
        <w:rPr>
          <w:rFonts w:cs="Times New Roman"/>
          <w:szCs w:val="28"/>
          <w:lang w:eastAsia="ru-RU"/>
        </w:rPr>
        <w:t xml:space="preserve">, </w:t>
      </w:r>
      <w:proofErr w:type="spellStart"/>
      <w:r w:rsidR="000E2FE5">
        <w:rPr>
          <w:rFonts w:cs="Times New Roman"/>
          <w:szCs w:val="28"/>
          <w:lang w:eastAsia="ru-RU"/>
        </w:rPr>
        <w:t>Елабужском</w:t>
      </w:r>
      <w:proofErr w:type="spellEnd"/>
      <w:r w:rsidR="000E2FE5">
        <w:rPr>
          <w:rFonts w:cs="Times New Roman"/>
          <w:szCs w:val="28"/>
          <w:lang w:eastAsia="ru-RU"/>
        </w:rPr>
        <w:t xml:space="preserve">, </w:t>
      </w:r>
      <w:r w:rsidR="000E2FE5" w:rsidRPr="00EF5F15">
        <w:rPr>
          <w:rFonts w:cs="Times New Roman"/>
          <w:szCs w:val="28"/>
          <w:lang w:eastAsia="ru-RU"/>
        </w:rPr>
        <w:t>Ниж</w:t>
      </w:r>
      <w:r>
        <w:rPr>
          <w:rFonts w:cs="Times New Roman"/>
          <w:szCs w:val="28"/>
          <w:lang w:eastAsia="ru-RU"/>
        </w:rPr>
        <w:t xml:space="preserve">некамском </w:t>
      </w:r>
      <w:r w:rsidR="000E2FE5">
        <w:rPr>
          <w:rFonts w:cs="Times New Roman"/>
          <w:szCs w:val="28"/>
          <w:lang w:eastAsia="ru-RU"/>
        </w:rPr>
        <w:t>муниципальных районах</w:t>
      </w:r>
      <w:r w:rsidR="008E2023">
        <w:rPr>
          <w:rFonts w:cs="Times New Roman"/>
          <w:szCs w:val="28"/>
          <w:lang w:eastAsia="ru-RU"/>
        </w:rPr>
        <w:t xml:space="preserve"> республики.</w:t>
      </w:r>
      <w:r w:rsidR="008E2023">
        <w:rPr>
          <w:szCs w:val="32"/>
        </w:rPr>
        <w:t xml:space="preserve"> </w:t>
      </w:r>
      <w:r w:rsidR="00FE39DB">
        <w:rPr>
          <w:szCs w:val="32"/>
        </w:rPr>
        <w:t>К сожалению, в остальных муниципальных районах уровень регистрации смерти</w:t>
      </w:r>
      <w:r w:rsidR="00943B05">
        <w:rPr>
          <w:szCs w:val="32"/>
        </w:rPr>
        <w:t xml:space="preserve"> превышает уровень регистрации рождений. </w:t>
      </w:r>
    </w:p>
    <w:p w:rsidR="008E2023" w:rsidRPr="008E2023" w:rsidRDefault="008E2023" w:rsidP="008E2023">
      <w:pPr>
        <w:pStyle w:val="ac"/>
        <w:rPr>
          <w:szCs w:val="32"/>
        </w:rPr>
      </w:pPr>
      <w:r w:rsidRPr="008E2023">
        <w:rPr>
          <w:szCs w:val="32"/>
        </w:rPr>
        <w:t>Однако</w:t>
      </w:r>
      <w:proofErr w:type="gramStart"/>
      <w:r w:rsidRPr="008E2023">
        <w:rPr>
          <w:szCs w:val="32"/>
        </w:rPr>
        <w:t>,</w:t>
      </w:r>
      <w:proofErr w:type="gramEnd"/>
      <w:r w:rsidRPr="008E2023">
        <w:rPr>
          <w:szCs w:val="32"/>
        </w:rPr>
        <w:t xml:space="preserve"> в то же время в республике зарегистрировано увеличение  регистрации смерти н</w:t>
      </w:r>
      <w:r w:rsidR="00684900">
        <w:rPr>
          <w:szCs w:val="32"/>
        </w:rPr>
        <w:t>а 0,8% (35 473 акта</w:t>
      </w:r>
      <w:r>
        <w:rPr>
          <w:szCs w:val="32"/>
        </w:rPr>
        <w:t xml:space="preserve"> о смерти)</w:t>
      </w:r>
      <w:r w:rsidRPr="008E2023">
        <w:rPr>
          <w:szCs w:val="32"/>
        </w:rPr>
        <w:t xml:space="preserve">. </w:t>
      </w:r>
    </w:p>
    <w:p w:rsidR="0098509C" w:rsidRDefault="008E2023" w:rsidP="0098509C">
      <w:pPr>
        <w:pStyle w:val="ac"/>
        <w:rPr>
          <w:szCs w:val="32"/>
        </w:rPr>
      </w:pPr>
      <w:r w:rsidRPr="008E2023">
        <w:rPr>
          <w:szCs w:val="32"/>
        </w:rPr>
        <w:t xml:space="preserve">Из общего числа актов о смерти 51,6% приходится на регистрацию смерти мужчин, 48,4% - женщин. </w:t>
      </w:r>
      <w:r w:rsidR="00E22818">
        <w:rPr>
          <w:szCs w:val="32"/>
        </w:rPr>
        <w:t>При этом максимальное количество смертей у мужчин и женщин приходится на возраст от 60 и более. К сожалению, 40% умерших мужчин не дожили и до 60 лет, т.е. до пенсионного возраста. Среди</w:t>
      </w:r>
      <w:r w:rsidR="005354A2">
        <w:rPr>
          <w:szCs w:val="32"/>
        </w:rPr>
        <w:t xml:space="preserve"> женщин этот показатель равен 16</w:t>
      </w:r>
      <w:r w:rsidR="00E22818">
        <w:rPr>
          <w:szCs w:val="32"/>
        </w:rPr>
        <w:t>%.</w:t>
      </w:r>
    </w:p>
    <w:p w:rsidR="0098509C" w:rsidRPr="0098509C" w:rsidRDefault="0098509C" w:rsidP="0098509C">
      <w:pPr>
        <w:pStyle w:val="ac"/>
        <w:rPr>
          <w:szCs w:val="32"/>
        </w:rPr>
      </w:pPr>
      <w:r w:rsidRPr="001B6667">
        <w:rPr>
          <w:szCs w:val="32"/>
        </w:rPr>
        <w:t>За 9 ме</w:t>
      </w:r>
      <w:r>
        <w:rPr>
          <w:szCs w:val="32"/>
        </w:rPr>
        <w:t xml:space="preserve">сяцев 2015 года в республике 23 </w:t>
      </w:r>
      <w:r w:rsidRPr="001B6667">
        <w:rPr>
          <w:szCs w:val="32"/>
        </w:rPr>
        <w:t>701 пара скрепила брачный союз подписями – уменьшение по сравнению с ана</w:t>
      </w:r>
      <w:r>
        <w:rPr>
          <w:szCs w:val="32"/>
        </w:rPr>
        <w:t xml:space="preserve">логичным периодом 2014 года составило </w:t>
      </w:r>
      <w:r w:rsidRPr="001B6667">
        <w:rPr>
          <w:szCs w:val="32"/>
        </w:rPr>
        <w:t>8,5%.</w:t>
      </w:r>
    </w:p>
    <w:p w:rsidR="004812B0" w:rsidRDefault="006654A0" w:rsidP="004812B0">
      <w:pPr>
        <w:pStyle w:val="ac"/>
        <w:rPr>
          <w:szCs w:val="32"/>
        </w:rPr>
      </w:pPr>
      <w:r w:rsidRPr="004812B0">
        <w:rPr>
          <w:szCs w:val="32"/>
        </w:rPr>
        <w:t xml:space="preserve">В настоящее время в Республике Татарстан наблюдается положительная тенденция по снижению количества зарегистрированных актов о </w:t>
      </w:r>
      <w:proofErr w:type="gramStart"/>
      <w:r w:rsidRPr="004812B0">
        <w:rPr>
          <w:szCs w:val="32"/>
        </w:rPr>
        <w:t>расторжении</w:t>
      </w:r>
      <w:proofErr w:type="gramEnd"/>
      <w:r w:rsidRPr="004812B0">
        <w:rPr>
          <w:szCs w:val="32"/>
        </w:rPr>
        <w:t xml:space="preserve"> брака. Так, за 9 месяцев 2015 года зарегистрировано </w:t>
      </w:r>
      <w:r w:rsidR="004812B0" w:rsidRPr="004812B0">
        <w:rPr>
          <w:szCs w:val="32"/>
        </w:rPr>
        <w:t>9</w:t>
      </w:r>
      <w:r w:rsidRPr="004812B0">
        <w:rPr>
          <w:szCs w:val="32"/>
        </w:rPr>
        <w:t xml:space="preserve">856 актов о </w:t>
      </w:r>
      <w:proofErr w:type="gramStart"/>
      <w:r w:rsidRPr="004812B0">
        <w:rPr>
          <w:szCs w:val="32"/>
        </w:rPr>
        <w:t>расторжении</w:t>
      </w:r>
      <w:proofErr w:type="gramEnd"/>
      <w:r w:rsidRPr="004812B0">
        <w:rPr>
          <w:szCs w:val="32"/>
        </w:rPr>
        <w:t xml:space="preserve"> брака, что на 12,2% меньше аналогичного периода 2014 года. </w:t>
      </w:r>
    </w:p>
    <w:p w:rsidR="004812B0" w:rsidRDefault="004812B0" w:rsidP="004812B0">
      <w:pPr>
        <w:pStyle w:val="ac"/>
        <w:rPr>
          <w:rFonts w:eastAsia="Arial"/>
        </w:rPr>
      </w:pPr>
    </w:p>
    <w:p w:rsidR="00323418" w:rsidRPr="00323418" w:rsidRDefault="00323418" w:rsidP="00323418">
      <w:pPr>
        <w:pStyle w:val="1"/>
        <w:ind w:left="360"/>
        <w:rPr>
          <w:sz w:val="28"/>
        </w:rPr>
      </w:pPr>
      <w:r w:rsidRPr="00323418">
        <w:rPr>
          <w:sz w:val="28"/>
        </w:rPr>
        <w:t>2. Семейная и демографическая политика</w:t>
      </w:r>
    </w:p>
    <w:p w:rsidR="00323418" w:rsidRDefault="00323418" w:rsidP="004812B0">
      <w:pPr>
        <w:pStyle w:val="ac"/>
        <w:rPr>
          <w:rFonts w:eastAsia="Arial"/>
        </w:rPr>
      </w:pPr>
    </w:p>
    <w:p w:rsidR="006654A0" w:rsidRPr="004812B0" w:rsidRDefault="004812B0" w:rsidP="004812B0">
      <w:pPr>
        <w:pStyle w:val="ac"/>
        <w:rPr>
          <w:szCs w:val="32"/>
        </w:rPr>
      </w:pPr>
      <w:proofErr w:type="gramStart"/>
      <w:r w:rsidRPr="004812B0">
        <w:rPr>
          <w:rFonts w:eastAsia="Arial"/>
        </w:rPr>
        <w:t>П</w:t>
      </w:r>
      <w:r w:rsidR="006654A0" w:rsidRPr="004812B0">
        <w:rPr>
          <w:rFonts w:eastAsia="Arial"/>
        </w:rPr>
        <w:t>о итогам прошло</w:t>
      </w:r>
      <w:r w:rsidR="00323418">
        <w:rPr>
          <w:rFonts w:eastAsia="Arial"/>
        </w:rPr>
        <w:t>го года и в начале нынешнего отмечалось</w:t>
      </w:r>
      <w:r w:rsidR="006654A0" w:rsidRPr="004812B0">
        <w:rPr>
          <w:rFonts w:eastAsia="Arial"/>
        </w:rPr>
        <w:t xml:space="preserve"> проявления </w:t>
      </w:r>
      <w:r w:rsidR="006654A0">
        <w:rPr>
          <w:rFonts w:eastAsia="Arial"/>
        </w:rPr>
        <w:t>тревожных</w:t>
      </w:r>
      <w:r w:rsidR="006654A0" w:rsidRPr="00B5315F">
        <w:rPr>
          <w:rFonts w:eastAsia="Arial"/>
        </w:rPr>
        <w:t xml:space="preserve"> симптом</w:t>
      </w:r>
      <w:r w:rsidR="006654A0">
        <w:rPr>
          <w:rFonts w:eastAsia="Arial"/>
        </w:rPr>
        <w:t>ов</w:t>
      </w:r>
      <w:r w:rsidR="006654A0" w:rsidRPr="00B5315F">
        <w:rPr>
          <w:rFonts w:eastAsia="Arial"/>
        </w:rPr>
        <w:t xml:space="preserve"> действия демографической волны 1992-1999 годов, когда произо</w:t>
      </w:r>
      <w:r w:rsidR="006654A0">
        <w:rPr>
          <w:rFonts w:eastAsia="Arial"/>
        </w:rPr>
        <w:t>шло резкое снижение рождаемости:</w:t>
      </w:r>
      <w:r w:rsidR="006654A0" w:rsidRPr="00B5315F">
        <w:rPr>
          <w:rFonts w:eastAsia="Arial"/>
        </w:rPr>
        <w:t xml:space="preserve"> </w:t>
      </w:r>
      <w:r w:rsidR="006654A0">
        <w:rPr>
          <w:rFonts w:eastAsia="Arial"/>
        </w:rPr>
        <w:t>в</w:t>
      </w:r>
      <w:r w:rsidR="006654A0" w:rsidRPr="00B5315F">
        <w:rPr>
          <w:rFonts w:eastAsia="Arial"/>
        </w:rPr>
        <w:t xml:space="preserve"> настоящее время рожденные в тот период дети сами становятся родителями, </w:t>
      </w:r>
      <w:r w:rsidR="006654A0" w:rsidRPr="00D51981">
        <w:rPr>
          <w:rFonts w:eastAsia="Arial"/>
        </w:rPr>
        <w:t>и поэтому объективно рождаемость в 2016-2025 годах вновь должна уменьшиться, если не будут предприняты экстраординарные меры для её стимулирования.</w:t>
      </w:r>
      <w:proofErr w:type="gramEnd"/>
    </w:p>
    <w:p w:rsidR="006654A0" w:rsidRPr="00766AFF" w:rsidRDefault="006654A0" w:rsidP="004812B0">
      <w:pPr>
        <w:pStyle w:val="ac"/>
        <w:rPr>
          <w:rFonts w:eastAsia="Arial"/>
        </w:rPr>
      </w:pPr>
      <w:r>
        <w:rPr>
          <w:rFonts w:eastAsia="Arial"/>
        </w:rPr>
        <w:t>Одной из таких мер стала реализация</w:t>
      </w:r>
      <w:r w:rsidRPr="00C532DC">
        <w:rPr>
          <w:rFonts w:eastAsia="Arial"/>
        </w:rPr>
        <w:t xml:space="preserve"> </w:t>
      </w:r>
      <w:r w:rsidRPr="00766AFF">
        <w:rPr>
          <w:rFonts w:eastAsia="Arial"/>
        </w:rPr>
        <w:t>первого этапа Концепции государственной семейной политики в Российской Федерации на период до 2025 года</w:t>
      </w:r>
      <w:r>
        <w:rPr>
          <w:rFonts w:eastAsia="Arial"/>
        </w:rPr>
        <w:t>, мероприятия которой утверждены  распоряжением Правительства Российской Федерации  от 9 апреля 2015 года № 607-р</w:t>
      </w:r>
      <w:r w:rsidRPr="00766AFF">
        <w:rPr>
          <w:rFonts w:eastAsia="Arial"/>
        </w:rPr>
        <w:t>.</w:t>
      </w:r>
    </w:p>
    <w:p w:rsidR="006654A0" w:rsidRDefault="006654A0" w:rsidP="006654A0">
      <w:pPr>
        <w:pStyle w:val="ac"/>
        <w:rPr>
          <w:rFonts w:eastAsia="Arial"/>
        </w:rPr>
      </w:pPr>
      <w:proofErr w:type="gramStart"/>
      <w:r>
        <w:rPr>
          <w:rFonts w:eastAsia="Arial"/>
        </w:rPr>
        <w:t>В рамках этой Концепции органы ЗАГС активно участвуют в мониторинге демографических процессов, в пропаганде семейных ценностей, в правовом просвещении населения и укреплении социального института современной семьи, базирующейся на добровольном союзе мужчины и женщины.</w:t>
      </w:r>
      <w:proofErr w:type="gramEnd"/>
    </w:p>
    <w:p w:rsidR="001A169D" w:rsidRDefault="006654A0" w:rsidP="006654A0">
      <w:pPr>
        <w:pStyle w:val="ac"/>
        <w:rPr>
          <w:rFonts w:eastAsia="Arial"/>
        </w:rPr>
      </w:pPr>
      <w:r w:rsidRPr="00712EBB">
        <w:rPr>
          <w:rFonts w:eastAsia="Arial"/>
        </w:rPr>
        <w:t>Возможности органов ЗАГС предотвратить распад той или иной семьи весьма ограничены, особенно учитывая то, что в каждом третьем случае разводятся супруги с семейным стажем менее 5 лет. Кроме того, около 80% расторжений брака регистрируется по решениям судов, когда брак юридически уже не существует.</w:t>
      </w:r>
    </w:p>
    <w:p w:rsidR="001A169D" w:rsidRPr="00712EBB" w:rsidRDefault="001A169D" w:rsidP="001A169D">
      <w:pPr>
        <w:pStyle w:val="ac"/>
        <w:rPr>
          <w:rFonts w:eastAsia="Arial"/>
        </w:rPr>
      </w:pPr>
      <w:proofErr w:type="gramStart"/>
      <w:r w:rsidRPr="00712EBB">
        <w:rPr>
          <w:rFonts w:eastAsia="Arial"/>
        </w:rPr>
        <w:t>Поэтому в целях повышения значимости института семьи и брака, уменьшения количества разводов и защиты прав и законных интересов несовершеннолетних детей У</w:t>
      </w:r>
      <w:r>
        <w:rPr>
          <w:rFonts w:eastAsia="Arial"/>
        </w:rPr>
        <w:t xml:space="preserve">правлением </w:t>
      </w:r>
      <w:r w:rsidRPr="00712EBB">
        <w:rPr>
          <w:rFonts w:eastAsia="Arial"/>
        </w:rPr>
        <w:t>ЗАГС КМ РТ совместно с Министерством юстиции Республики Татарстан ведется работа в установленном порядке по внесению изменений в Семейный кодекс Российской Федерации и Гражданский процессуальный кодекс Российской Федерации.</w:t>
      </w:r>
      <w:proofErr w:type="gramEnd"/>
      <w:r w:rsidRPr="00712EBB">
        <w:rPr>
          <w:rFonts w:eastAsia="Arial"/>
        </w:rPr>
        <w:t xml:space="preserve"> </w:t>
      </w:r>
      <w:r>
        <w:rPr>
          <w:rFonts w:eastAsia="Arial"/>
        </w:rPr>
        <w:tab/>
      </w:r>
      <w:proofErr w:type="gramStart"/>
      <w:r w:rsidRPr="00712EBB">
        <w:rPr>
          <w:rFonts w:eastAsia="Arial"/>
        </w:rPr>
        <w:t xml:space="preserve">Концепция законопроекта предусматривает увеличение срока, в течение которого муж не имеет права без согласия жены возбуждать дело о расторжении брака после рождения ребенка, срока, по истечении которого производится расторжение брака в органах записи актов гражданского состояния,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712EBB">
        <w:rPr>
          <w:rFonts w:eastAsia="Arial"/>
        </w:rPr>
        <w:t>за исключением случаев, предусмотренных пунктом 2 статьи 19 Семейного кодекса Российской Федерации, и в судебном порядке</w:t>
      </w:r>
      <w:bookmarkEnd w:id="0"/>
      <w:bookmarkEnd w:id="1"/>
      <w:bookmarkEnd w:id="2"/>
      <w:bookmarkEnd w:id="3"/>
      <w:bookmarkEnd w:id="4"/>
      <w:r w:rsidRPr="00712EBB">
        <w:rPr>
          <w:rFonts w:eastAsia="Arial"/>
        </w:rPr>
        <w:t>, срока, в пределах которого суд вправе отложить разбирательство</w:t>
      </w:r>
      <w:proofErr w:type="gramEnd"/>
      <w:r w:rsidRPr="00712EBB">
        <w:rPr>
          <w:rFonts w:eastAsia="Arial"/>
        </w:rPr>
        <w:t xml:space="preserve"> дела, назначив супругам, имеющим общих несовершеннолетних детей, срок для примирения. Предусматривается, </w:t>
      </w:r>
      <w:bookmarkStart w:id="5" w:name="OLE_LINK6"/>
      <w:bookmarkStart w:id="6" w:name="OLE_LINK7"/>
      <w:bookmarkStart w:id="7" w:name="OLE_LINK8"/>
      <w:bookmarkStart w:id="8" w:name="OLE_LINK9"/>
      <w:bookmarkStart w:id="9" w:name="OLE_LINK10"/>
      <w:r w:rsidRPr="00712EBB">
        <w:rPr>
          <w:rFonts w:eastAsia="Arial"/>
        </w:rPr>
        <w:t xml:space="preserve">что при </w:t>
      </w:r>
      <w:proofErr w:type="gramStart"/>
      <w:r w:rsidRPr="00712EBB">
        <w:rPr>
          <w:rFonts w:eastAsia="Arial"/>
        </w:rPr>
        <w:t>рассмотрении</w:t>
      </w:r>
      <w:proofErr w:type="gramEnd"/>
      <w:r w:rsidRPr="00712EBB">
        <w:rPr>
          <w:rFonts w:eastAsia="Arial"/>
        </w:rPr>
        <w:t xml:space="preserve"> дел о расторжении брака при отсутствии согласия одного из супругов на расторжение брака суд принимает меры к примирению супругов</w:t>
      </w:r>
      <w:bookmarkEnd w:id="5"/>
      <w:bookmarkEnd w:id="6"/>
      <w:bookmarkEnd w:id="7"/>
      <w:bookmarkEnd w:id="8"/>
      <w:bookmarkEnd w:id="9"/>
      <w:r w:rsidRPr="00712EBB">
        <w:rPr>
          <w:rFonts w:eastAsia="Arial"/>
        </w:rPr>
        <w:t>, исключается возможность рассмотрения дел о расторжении брака в порядке заочного производства.</w:t>
      </w:r>
    </w:p>
    <w:p w:rsidR="001A169D" w:rsidRPr="001A169D" w:rsidRDefault="001A169D" w:rsidP="001A169D">
      <w:pPr>
        <w:ind w:firstLine="708"/>
        <w:jc w:val="both"/>
        <w:rPr>
          <w:rFonts w:eastAsia="Arial"/>
          <w:szCs w:val="26"/>
        </w:rPr>
      </w:pPr>
      <w:proofErr w:type="gramStart"/>
      <w:r w:rsidRPr="001A169D">
        <w:rPr>
          <w:rFonts w:eastAsia="Arial"/>
          <w:szCs w:val="26"/>
        </w:rPr>
        <w:t xml:space="preserve">Законопроект в установленном порядке </w:t>
      </w:r>
      <w:r>
        <w:rPr>
          <w:rFonts w:eastAsia="Arial"/>
          <w:szCs w:val="26"/>
        </w:rPr>
        <w:t>уже</w:t>
      </w:r>
      <w:r w:rsidRPr="001A169D">
        <w:rPr>
          <w:rFonts w:eastAsia="Arial"/>
          <w:szCs w:val="26"/>
        </w:rPr>
        <w:t xml:space="preserve"> направлен для внесения в Государственный Совет Республики Татарстан в целях дальнейшей реализации права законодательной инициативы в Государственной Думе Федерального Собрания Российской Федерации.</w:t>
      </w:r>
      <w:proofErr w:type="gramEnd"/>
    </w:p>
    <w:p w:rsidR="006654A0" w:rsidRPr="00712EBB" w:rsidRDefault="006654A0" w:rsidP="006654A0">
      <w:pPr>
        <w:pStyle w:val="ac"/>
        <w:rPr>
          <w:rFonts w:eastAsia="Arial"/>
        </w:rPr>
      </w:pPr>
      <w:r w:rsidRPr="00712EBB">
        <w:rPr>
          <w:rFonts w:eastAsia="Arial"/>
        </w:rPr>
        <w:t xml:space="preserve"> </w:t>
      </w:r>
    </w:p>
    <w:p w:rsidR="004812B0" w:rsidRPr="00505FE1" w:rsidRDefault="004812B0" w:rsidP="004812B0">
      <w:pPr>
        <w:pStyle w:val="ac"/>
        <w:rPr>
          <w:rFonts w:eastAsia="Arial"/>
        </w:rPr>
      </w:pPr>
      <w:r>
        <w:rPr>
          <w:rFonts w:eastAsia="Arial"/>
        </w:rPr>
        <w:t>О</w:t>
      </w:r>
      <w:r w:rsidR="00323418">
        <w:rPr>
          <w:rFonts w:eastAsia="Arial"/>
        </w:rPr>
        <w:t xml:space="preserve">собое значение в </w:t>
      </w:r>
      <w:r w:rsidRPr="00505FE1">
        <w:rPr>
          <w:rFonts w:eastAsia="Arial"/>
        </w:rPr>
        <w:t xml:space="preserve">работе </w:t>
      </w:r>
      <w:r w:rsidR="00323418">
        <w:rPr>
          <w:rFonts w:eastAsia="Arial"/>
        </w:rPr>
        <w:t xml:space="preserve">органов ЗАГС </w:t>
      </w:r>
      <w:r w:rsidRPr="00505FE1">
        <w:rPr>
          <w:rFonts w:eastAsia="Arial"/>
        </w:rPr>
        <w:t>имеет пропаганда в обществе образа благополучной, успешной семьи, которую без особой натяжки можно назвать «7-Я».</w:t>
      </w:r>
    </w:p>
    <w:p w:rsidR="004812B0" w:rsidRDefault="004812B0" w:rsidP="004812B0">
      <w:pPr>
        <w:pStyle w:val="ac"/>
        <w:rPr>
          <w:rFonts w:eastAsia="Arial"/>
        </w:rPr>
      </w:pPr>
      <w:r w:rsidRPr="00505FE1">
        <w:rPr>
          <w:rFonts w:eastAsia="Arial"/>
        </w:rPr>
        <w:t>В республике за последние годы сформировалась целая система такого рода мероприятий, начиная с чествования ветеранов семейной жизни в майские праздники и заканчивая чествованием матерей в последние ноябрьские дни.</w:t>
      </w:r>
    </w:p>
    <w:p w:rsidR="00323418" w:rsidRDefault="00323418" w:rsidP="00323418">
      <w:pPr>
        <w:pStyle w:val="ac"/>
        <w:rPr>
          <w:rFonts w:eastAsia="Arial"/>
        </w:rPr>
      </w:pPr>
      <w:r w:rsidRPr="003B1C78">
        <w:rPr>
          <w:szCs w:val="32"/>
        </w:rPr>
        <w:t xml:space="preserve">Ярким </w:t>
      </w:r>
      <w:r>
        <w:rPr>
          <w:szCs w:val="32"/>
        </w:rPr>
        <w:t xml:space="preserve">и уже традиционным </w:t>
      </w:r>
      <w:r w:rsidRPr="003B1C78">
        <w:rPr>
          <w:szCs w:val="32"/>
        </w:rPr>
        <w:t>событием 201</w:t>
      </w:r>
      <w:r>
        <w:rPr>
          <w:szCs w:val="32"/>
        </w:rPr>
        <w:t>5</w:t>
      </w:r>
      <w:r w:rsidRPr="003B1C78">
        <w:rPr>
          <w:szCs w:val="32"/>
        </w:rPr>
        <w:t xml:space="preserve"> года стал</w:t>
      </w:r>
      <w:r>
        <w:rPr>
          <w:szCs w:val="32"/>
        </w:rPr>
        <w:t xml:space="preserve"> П</w:t>
      </w:r>
      <w:r w:rsidRPr="00505FE1">
        <w:rPr>
          <w:rFonts w:eastAsia="Arial"/>
        </w:rPr>
        <w:t>рием от имени временно исполняющего обязанности Президента Республики Татарстан и его супруги</w:t>
      </w:r>
      <w:r>
        <w:rPr>
          <w:rFonts w:eastAsia="Arial"/>
        </w:rPr>
        <w:t xml:space="preserve">  </w:t>
      </w:r>
      <w:r w:rsidRPr="003B1C78">
        <w:rPr>
          <w:szCs w:val="32"/>
        </w:rPr>
        <w:t>5</w:t>
      </w:r>
      <w:r>
        <w:rPr>
          <w:szCs w:val="32"/>
        </w:rPr>
        <w:t>0</w:t>
      </w:r>
      <w:r w:rsidRPr="003B1C78">
        <w:rPr>
          <w:szCs w:val="32"/>
        </w:rPr>
        <w:t xml:space="preserve"> лучших семейных пар - </w:t>
      </w:r>
      <w:r w:rsidRPr="00505FE1">
        <w:rPr>
          <w:rFonts w:eastAsia="Arial"/>
        </w:rPr>
        <w:t>представителей всех районов и городов республики</w:t>
      </w:r>
      <w:r>
        <w:rPr>
          <w:rFonts w:eastAsia="Arial"/>
        </w:rPr>
        <w:t>,</w:t>
      </w:r>
      <w:r w:rsidRPr="00323418">
        <w:rPr>
          <w:rFonts w:eastAsia="Arial"/>
        </w:rPr>
        <w:t xml:space="preserve"> состоявшийся в Казанском </w:t>
      </w:r>
      <w:r w:rsidRPr="009439A1">
        <w:rPr>
          <w:rFonts w:eastAsia="Arial"/>
        </w:rPr>
        <w:t xml:space="preserve">Кремле </w:t>
      </w:r>
      <w:r w:rsidRPr="00505FE1">
        <w:rPr>
          <w:rFonts w:eastAsia="Arial"/>
        </w:rPr>
        <w:t>26 августа 2015 года, в преддверии Дня республики</w:t>
      </w:r>
      <w:r>
        <w:rPr>
          <w:rFonts w:eastAsia="Arial"/>
        </w:rPr>
        <w:t>.</w:t>
      </w:r>
    </w:p>
    <w:p w:rsidR="00323418" w:rsidRPr="00323418" w:rsidRDefault="00323418" w:rsidP="00323418">
      <w:pPr>
        <w:pStyle w:val="ac"/>
        <w:rPr>
          <w:rFonts w:eastAsia="Arial"/>
        </w:rPr>
      </w:pPr>
      <w:r w:rsidRPr="00323418">
        <w:rPr>
          <w:rFonts w:eastAsia="Arial"/>
        </w:rPr>
        <w:t>Участниками встречи стали семьи долгожителей, проживших в браке более 50 лет, многодетные, приемные семьи, семья ветерана Великой Отечественной войны, семьи спортсменов, врачей, педагогов, строителей, военных, нефтяников, представители сельского хозяйства, внесших значительный вклад в развитие республики;   представителей различных национальностей и культур.</w:t>
      </w:r>
    </w:p>
    <w:p w:rsidR="00323418" w:rsidRDefault="00323418" w:rsidP="00323418">
      <w:pPr>
        <w:pStyle w:val="ac"/>
        <w:rPr>
          <w:rFonts w:eastAsia="Arial"/>
        </w:rPr>
      </w:pPr>
      <w:proofErr w:type="gramStart"/>
      <w:r w:rsidRPr="00505FE1">
        <w:rPr>
          <w:rFonts w:eastAsia="Arial"/>
        </w:rPr>
        <w:t xml:space="preserve">С целью определения участников встречи в Кремле в каждом муниципальном образовании был создан оргкомитет, в который вошли представители органов государственной и муниципальной власти, профсоюзов, средств массовой информации, общественных организаций. </w:t>
      </w:r>
      <w:proofErr w:type="gramEnd"/>
    </w:p>
    <w:p w:rsidR="00323418" w:rsidRPr="00323418" w:rsidRDefault="00323418" w:rsidP="00323418">
      <w:pPr>
        <w:pStyle w:val="ac"/>
        <w:rPr>
          <w:szCs w:val="32"/>
        </w:rPr>
      </w:pPr>
      <w:r w:rsidRPr="00323418">
        <w:rPr>
          <w:szCs w:val="32"/>
        </w:rPr>
        <w:t xml:space="preserve">Также, уже вошло в традицию 8 июля награждать медалями «За </w:t>
      </w:r>
      <w:r w:rsidR="00F379A0">
        <w:rPr>
          <w:szCs w:val="32"/>
        </w:rPr>
        <w:t>любовь и верность» лучшие семьи республики.</w:t>
      </w:r>
    </w:p>
    <w:p w:rsidR="00323418" w:rsidRPr="00323418" w:rsidRDefault="00323418" w:rsidP="00323418">
      <w:pPr>
        <w:pStyle w:val="ac"/>
        <w:rPr>
          <w:szCs w:val="32"/>
        </w:rPr>
      </w:pPr>
      <w:r w:rsidRPr="00323418">
        <w:rPr>
          <w:szCs w:val="32"/>
        </w:rPr>
        <w:t>В первую декаду июля во всех муниципальных образованиях Республики Татарстан заслуженным выдающимся семьям трудовых династий республики было вручено 70 комплектов медалей Всероссийского оргкомитета праздника «День семьи, любви и верности» на мероприятиях, приуроченных к этому дню.</w:t>
      </w:r>
    </w:p>
    <w:p w:rsidR="00323418" w:rsidRPr="00323418" w:rsidRDefault="00323418" w:rsidP="00323418">
      <w:pPr>
        <w:pStyle w:val="ac"/>
        <w:rPr>
          <w:szCs w:val="32"/>
        </w:rPr>
      </w:pPr>
      <w:r w:rsidRPr="00323418">
        <w:rPr>
          <w:szCs w:val="32"/>
        </w:rPr>
        <w:t>Празднование Дня семьи, любви и верности было проведено в форме массовых семейных мероприятий, фестивалей, конкурсов. Главной темой этих мероприятий стала семья, дети, примеры проявления любви, верности, семейного творчества.</w:t>
      </w:r>
    </w:p>
    <w:p w:rsidR="00323418" w:rsidRPr="00323418" w:rsidRDefault="00323418" w:rsidP="00323418">
      <w:pPr>
        <w:pStyle w:val="ac"/>
        <w:rPr>
          <w:szCs w:val="32"/>
        </w:rPr>
      </w:pPr>
      <w:r w:rsidRPr="00323418">
        <w:rPr>
          <w:szCs w:val="32"/>
        </w:rPr>
        <w:t xml:space="preserve">Органы ЗАГС совместно с другими службами проводят социально значимые </w:t>
      </w:r>
      <w:proofErr w:type="gramStart"/>
      <w:r w:rsidRPr="00323418">
        <w:rPr>
          <w:szCs w:val="32"/>
        </w:rPr>
        <w:t>мероприятия</w:t>
      </w:r>
      <w:proofErr w:type="gramEnd"/>
      <w:r w:rsidRPr="00323418">
        <w:rPr>
          <w:szCs w:val="32"/>
        </w:rPr>
        <w:t xml:space="preserve"> целью </w:t>
      </w:r>
      <w:proofErr w:type="gramStart"/>
      <w:r w:rsidRPr="00323418">
        <w:rPr>
          <w:szCs w:val="32"/>
        </w:rPr>
        <w:t>которых</w:t>
      </w:r>
      <w:proofErr w:type="gramEnd"/>
      <w:r w:rsidRPr="00323418">
        <w:rPr>
          <w:szCs w:val="32"/>
        </w:rPr>
        <w:t xml:space="preserve"> является развитие института семьи как фундаментальной основы российского общества, сохранение семейных ценностей, повышение роли семьи в жизни общества, профилактику и преодоление семейного неблагополучия, улучшение условий и повышение качества жизни семей.</w:t>
      </w:r>
    </w:p>
    <w:p w:rsidR="00323418" w:rsidRPr="00323418" w:rsidRDefault="00323418" w:rsidP="00323418">
      <w:pPr>
        <w:pStyle w:val="ac"/>
        <w:rPr>
          <w:szCs w:val="32"/>
        </w:rPr>
      </w:pPr>
      <w:r w:rsidRPr="00323418">
        <w:rPr>
          <w:szCs w:val="32"/>
        </w:rPr>
        <w:t>И важно не только проводить мероприятия, но и освещать и пропагандировать семейные ценности, позитивное настроение и добрые отношения в социальных сетях, учитывая то, что молодое поколение проявляет свою активность в поисках своего места в жизни именно там.</w:t>
      </w:r>
    </w:p>
    <w:p w:rsidR="00323418" w:rsidRPr="00323418" w:rsidRDefault="00323418" w:rsidP="00323418">
      <w:pPr>
        <w:pStyle w:val="ac"/>
        <w:rPr>
          <w:szCs w:val="32"/>
        </w:rPr>
      </w:pPr>
      <w:r w:rsidRPr="00323418">
        <w:rPr>
          <w:szCs w:val="32"/>
        </w:rPr>
        <w:t xml:space="preserve">Кроме того, для популяризации традиционных семейных ценностей органами ЗАГС все мероприятия освещаются в </w:t>
      </w:r>
      <w:proofErr w:type="gramStart"/>
      <w:r w:rsidRPr="00323418">
        <w:rPr>
          <w:szCs w:val="32"/>
        </w:rPr>
        <w:t>средствах</w:t>
      </w:r>
      <w:proofErr w:type="gramEnd"/>
      <w:r w:rsidRPr="00323418">
        <w:rPr>
          <w:szCs w:val="32"/>
        </w:rPr>
        <w:t xml:space="preserve"> массовой информации и в социальных сетях «</w:t>
      </w:r>
      <w:proofErr w:type="spellStart"/>
      <w:r w:rsidRPr="00323418">
        <w:rPr>
          <w:szCs w:val="32"/>
        </w:rPr>
        <w:t>ВКонтакте</w:t>
      </w:r>
      <w:proofErr w:type="spellEnd"/>
      <w:r w:rsidRPr="00323418">
        <w:rPr>
          <w:szCs w:val="32"/>
        </w:rPr>
        <w:t>», «</w:t>
      </w:r>
      <w:proofErr w:type="spellStart"/>
      <w:r w:rsidRPr="00323418">
        <w:rPr>
          <w:szCs w:val="32"/>
        </w:rPr>
        <w:t>Инстаграм</w:t>
      </w:r>
      <w:proofErr w:type="spellEnd"/>
      <w:r w:rsidRPr="00323418">
        <w:rPr>
          <w:szCs w:val="32"/>
        </w:rPr>
        <w:t>», «</w:t>
      </w:r>
      <w:proofErr w:type="spellStart"/>
      <w:r w:rsidRPr="00323418">
        <w:rPr>
          <w:szCs w:val="32"/>
        </w:rPr>
        <w:t>Фейсбук</w:t>
      </w:r>
      <w:proofErr w:type="spellEnd"/>
      <w:r w:rsidRPr="00323418">
        <w:rPr>
          <w:szCs w:val="32"/>
        </w:rPr>
        <w:t>», «</w:t>
      </w:r>
      <w:proofErr w:type="spellStart"/>
      <w:r w:rsidRPr="00323418">
        <w:rPr>
          <w:szCs w:val="32"/>
        </w:rPr>
        <w:t>Твиттер</w:t>
      </w:r>
      <w:proofErr w:type="spellEnd"/>
      <w:r w:rsidRPr="00323418">
        <w:rPr>
          <w:szCs w:val="32"/>
        </w:rPr>
        <w:t>» и др.</w:t>
      </w:r>
    </w:p>
    <w:p w:rsidR="006654A0" w:rsidRPr="00323418" w:rsidRDefault="006654A0" w:rsidP="00323418">
      <w:pPr>
        <w:pStyle w:val="ac"/>
        <w:rPr>
          <w:szCs w:val="32"/>
        </w:rPr>
      </w:pPr>
    </w:p>
    <w:p w:rsidR="006654A0" w:rsidRPr="00323418" w:rsidRDefault="006654A0" w:rsidP="00323418">
      <w:pPr>
        <w:pStyle w:val="ac"/>
        <w:rPr>
          <w:szCs w:val="32"/>
        </w:rPr>
      </w:pPr>
    </w:p>
    <w:p w:rsidR="00564BB7" w:rsidRPr="00E450DD" w:rsidRDefault="007B29A2" w:rsidP="00564BB7">
      <w:pPr>
        <w:suppressAutoHyphens/>
        <w:ind w:firstLine="709"/>
        <w:jc w:val="both"/>
      </w:pPr>
      <w:r>
        <w:rPr>
          <w:szCs w:val="22"/>
        </w:rPr>
        <w:t>Просим</w:t>
      </w:r>
      <w:r w:rsidR="00580CF4">
        <w:rPr>
          <w:szCs w:val="22"/>
        </w:rPr>
        <w:t xml:space="preserve"> Вас принять участие в освещении итоговой коллегии Управления ЗАГС Кабинета Министров Республики Татарстан, которая состоится </w:t>
      </w:r>
      <w:r w:rsidR="004C56BD">
        <w:rPr>
          <w:szCs w:val="22"/>
        </w:rPr>
        <w:t xml:space="preserve">                       </w:t>
      </w:r>
      <w:r w:rsidR="00F379A0">
        <w:rPr>
          <w:b/>
          <w:szCs w:val="22"/>
        </w:rPr>
        <w:t>21 октября 2015 года в 11</w:t>
      </w:r>
      <w:r w:rsidR="00580CF4" w:rsidRPr="00D44DEB">
        <w:rPr>
          <w:b/>
          <w:szCs w:val="22"/>
        </w:rPr>
        <w:t>.00 час</w:t>
      </w:r>
      <w:proofErr w:type="gramStart"/>
      <w:r w:rsidR="00580CF4" w:rsidRPr="00D44DEB">
        <w:rPr>
          <w:b/>
          <w:szCs w:val="22"/>
        </w:rPr>
        <w:t>.</w:t>
      </w:r>
      <w:proofErr w:type="gramEnd"/>
      <w:r w:rsidR="00580CF4">
        <w:rPr>
          <w:szCs w:val="22"/>
        </w:rPr>
        <w:t xml:space="preserve"> </w:t>
      </w:r>
      <w:proofErr w:type="gramStart"/>
      <w:r w:rsidR="00564BB7">
        <w:t>в</w:t>
      </w:r>
      <w:proofErr w:type="gramEnd"/>
      <w:r w:rsidR="00564BB7">
        <w:t xml:space="preserve"> новом здании отдела</w:t>
      </w:r>
      <w:r w:rsidR="00564BB7" w:rsidRPr="00E450DD">
        <w:t xml:space="preserve"> ЗАГС </w:t>
      </w:r>
      <w:r w:rsidR="00564BB7" w:rsidRPr="00A8303A">
        <w:t xml:space="preserve">исполнительного комитета </w:t>
      </w:r>
      <w:proofErr w:type="spellStart"/>
      <w:r w:rsidR="00564BB7" w:rsidRPr="00A8303A">
        <w:t>Лениногорского</w:t>
      </w:r>
      <w:proofErr w:type="spellEnd"/>
      <w:r w:rsidR="00564BB7" w:rsidRPr="00A8303A">
        <w:t xml:space="preserve"> муниципального района Республики Татарстан.</w:t>
      </w:r>
    </w:p>
    <w:p w:rsidR="00564BB7" w:rsidRDefault="00564BB7" w:rsidP="007B29A2">
      <w:pPr>
        <w:pStyle w:val="aa"/>
        <w:tabs>
          <w:tab w:val="clear" w:pos="4677"/>
          <w:tab w:val="clear" w:pos="9355"/>
          <w:tab w:val="left" w:pos="0"/>
        </w:tabs>
        <w:suppressAutoHyphens/>
        <w:jc w:val="both"/>
        <w:rPr>
          <w:szCs w:val="22"/>
        </w:rPr>
      </w:pPr>
    </w:p>
    <w:p w:rsidR="00564BB7" w:rsidRPr="0032358B" w:rsidRDefault="00564BB7" w:rsidP="00564BB7">
      <w:pPr>
        <w:ind w:firstLine="709"/>
        <w:jc w:val="both"/>
      </w:pPr>
      <w:r>
        <w:t>Адрес места</w:t>
      </w:r>
      <w:r w:rsidRPr="00E450DD">
        <w:t xml:space="preserve"> проведения коллегии: </w:t>
      </w:r>
      <w:r>
        <w:t xml:space="preserve">г. Лениногорск, </w:t>
      </w:r>
      <w:r w:rsidRPr="0032358B">
        <w:t xml:space="preserve">ул. Булгакова, </w:t>
      </w:r>
      <w:proofErr w:type="spellStart"/>
      <w:r w:rsidRPr="0032358B">
        <w:t>д.1а</w:t>
      </w:r>
      <w:proofErr w:type="spellEnd"/>
      <w:r>
        <w:t>.</w:t>
      </w:r>
    </w:p>
    <w:p w:rsidR="00564BB7" w:rsidRDefault="00564BB7" w:rsidP="00564BB7">
      <w:pPr>
        <w:ind w:firstLine="709"/>
        <w:jc w:val="both"/>
      </w:pPr>
      <w:r>
        <w:t>Начало работы коллегии – 11.00 ч.</w:t>
      </w:r>
    </w:p>
    <w:p w:rsidR="00564BB7" w:rsidRDefault="00564BB7" w:rsidP="00564BB7">
      <w:pPr>
        <w:ind w:firstLine="709"/>
        <w:jc w:val="both"/>
      </w:pPr>
      <w:r>
        <w:t>Начало регистрации – 10.00 ч.</w:t>
      </w:r>
    </w:p>
    <w:p w:rsidR="00564BB7" w:rsidRPr="00E450DD" w:rsidRDefault="00564BB7" w:rsidP="00564BB7">
      <w:pPr>
        <w:ind w:firstLine="709"/>
        <w:jc w:val="both"/>
      </w:pPr>
      <w:r w:rsidRPr="00E450DD">
        <w:t>Контактные телефоны: (843) 293-96-98, 293-14-89, 293-01-57.</w:t>
      </w:r>
    </w:p>
    <w:p w:rsidR="00564BB7" w:rsidRPr="00D141B3" w:rsidRDefault="00564BB7" w:rsidP="007B29A2">
      <w:pPr>
        <w:pStyle w:val="aa"/>
        <w:tabs>
          <w:tab w:val="clear" w:pos="4677"/>
          <w:tab w:val="clear" w:pos="9355"/>
          <w:tab w:val="left" w:pos="0"/>
        </w:tabs>
        <w:suppressAutoHyphens/>
        <w:jc w:val="both"/>
        <w:rPr>
          <w:sz w:val="32"/>
        </w:rPr>
      </w:pPr>
    </w:p>
    <w:sectPr w:rsidR="00564BB7" w:rsidRPr="00D141B3" w:rsidSect="00F16921">
      <w:headerReference w:type="default" r:id="rId7"/>
      <w:footerReference w:type="default" r:id="rId8"/>
      <w:pgSz w:w="11907" w:h="16839" w:code="9"/>
      <w:pgMar w:top="851" w:right="851" w:bottom="851" w:left="851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1A7" w:rsidRDefault="00D841A7" w:rsidP="00AF6F08">
      <w:r>
        <w:separator/>
      </w:r>
    </w:p>
  </w:endnote>
  <w:endnote w:type="continuationSeparator" w:id="0">
    <w:p w:rsidR="00D841A7" w:rsidRDefault="00D841A7" w:rsidP="00AF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907"/>
      <w:docPartObj>
        <w:docPartGallery w:val="Page Numbers (Bottom of Page)"/>
        <w:docPartUnique/>
      </w:docPartObj>
    </w:sdtPr>
    <w:sdtContent>
      <w:p w:rsidR="00580CF4" w:rsidRDefault="007C30E0">
        <w:pPr>
          <w:pStyle w:val="aa"/>
          <w:jc w:val="right"/>
        </w:pPr>
        <w:fldSimple w:instr=" PAGE   \* MERGEFORMAT ">
          <w:r w:rsidR="00B6515E">
            <w:rPr>
              <w:noProof/>
            </w:rPr>
            <w:t>1</w:t>
          </w:r>
        </w:fldSimple>
      </w:p>
    </w:sdtContent>
  </w:sdt>
  <w:p w:rsidR="00580CF4" w:rsidRDefault="00580C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1A7" w:rsidRDefault="00D841A7" w:rsidP="00AF6F08">
      <w:r>
        <w:separator/>
      </w:r>
    </w:p>
  </w:footnote>
  <w:footnote w:type="continuationSeparator" w:id="0">
    <w:p w:rsidR="00D841A7" w:rsidRDefault="00D841A7" w:rsidP="00AF6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DC" w:rsidRPr="00AF6F08" w:rsidRDefault="00B51EDC">
    <w:pPr>
      <w:pStyle w:val="a8"/>
      <w:jc w:val="right"/>
      <w:rPr>
        <w:sz w:val="22"/>
      </w:rPr>
    </w:pPr>
  </w:p>
  <w:p w:rsidR="00B51EDC" w:rsidRDefault="00B51ED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6A1"/>
    <w:multiLevelType w:val="hybridMultilevel"/>
    <w:tmpl w:val="DFF8C6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5D4937"/>
    <w:multiLevelType w:val="hybridMultilevel"/>
    <w:tmpl w:val="064E2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37416"/>
    <w:multiLevelType w:val="hybridMultilevel"/>
    <w:tmpl w:val="54D8492C"/>
    <w:lvl w:ilvl="0" w:tplc="D346CBD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95C2B"/>
    <w:multiLevelType w:val="hybridMultilevel"/>
    <w:tmpl w:val="32CE633A"/>
    <w:lvl w:ilvl="0" w:tplc="12246CBE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BA23B7B"/>
    <w:multiLevelType w:val="hybridMultilevel"/>
    <w:tmpl w:val="0A00ED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1ECB"/>
    <w:rsid w:val="00000EEB"/>
    <w:rsid w:val="00000F1C"/>
    <w:rsid w:val="0000153C"/>
    <w:rsid w:val="00004310"/>
    <w:rsid w:val="00005195"/>
    <w:rsid w:val="00005D39"/>
    <w:rsid w:val="0000639B"/>
    <w:rsid w:val="0000655B"/>
    <w:rsid w:val="00006C9F"/>
    <w:rsid w:val="0001183B"/>
    <w:rsid w:val="00011F79"/>
    <w:rsid w:val="00012E9B"/>
    <w:rsid w:val="00013275"/>
    <w:rsid w:val="00013A35"/>
    <w:rsid w:val="00014012"/>
    <w:rsid w:val="00015055"/>
    <w:rsid w:val="0001532D"/>
    <w:rsid w:val="0001630A"/>
    <w:rsid w:val="000200F3"/>
    <w:rsid w:val="00020356"/>
    <w:rsid w:val="0002057C"/>
    <w:rsid w:val="000230D8"/>
    <w:rsid w:val="000248F5"/>
    <w:rsid w:val="00025735"/>
    <w:rsid w:val="00026125"/>
    <w:rsid w:val="00030086"/>
    <w:rsid w:val="000322ED"/>
    <w:rsid w:val="00032C3A"/>
    <w:rsid w:val="0003453F"/>
    <w:rsid w:val="00036A20"/>
    <w:rsid w:val="00041B75"/>
    <w:rsid w:val="00042D47"/>
    <w:rsid w:val="00043C73"/>
    <w:rsid w:val="00043C9C"/>
    <w:rsid w:val="000452A9"/>
    <w:rsid w:val="00046606"/>
    <w:rsid w:val="00053532"/>
    <w:rsid w:val="0005407C"/>
    <w:rsid w:val="0005533F"/>
    <w:rsid w:val="00061581"/>
    <w:rsid w:val="00062209"/>
    <w:rsid w:val="00062873"/>
    <w:rsid w:val="000641A3"/>
    <w:rsid w:val="000645ED"/>
    <w:rsid w:val="00065490"/>
    <w:rsid w:val="00065859"/>
    <w:rsid w:val="00066974"/>
    <w:rsid w:val="000677C6"/>
    <w:rsid w:val="000756B3"/>
    <w:rsid w:val="00081612"/>
    <w:rsid w:val="00082FBC"/>
    <w:rsid w:val="00084CDC"/>
    <w:rsid w:val="00084CEB"/>
    <w:rsid w:val="000854AB"/>
    <w:rsid w:val="00085BEB"/>
    <w:rsid w:val="00086C16"/>
    <w:rsid w:val="00090B65"/>
    <w:rsid w:val="00090C69"/>
    <w:rsid w:val="00091E20"/>
    <w:rsid w:val="000930B6"/>
    <w:rsid w:val="000935D0"/>
    <w:rsid w:val="00093698"/>
    <w:rsid w:val="00095F1A"/>
    <w:rsid w:val="000964B2"/>
    <w:rsid w:val="00096A4A"/>
    <w:rsid w:val="0009749C"/>
    <w:rsid w:val="000A09EC"/>
    <w:rsid w:val="000A0E57"/>
    <w:rsid w:val="000A1504"/>
    <w:rsid w:val="000A2369"/>
    <w:rsid w:val="000A23BE"/>
    <w:rsid w:val="000A63EE"/>
    <w:rsid w:val="000B1796"/>
    <w:rsid w:val="000B389E"/>
    <w:rsid w:val="000B38CE"/>
    <w:rsid w:val="000B3A03"/>
    <w:rsid w:val="000B53E6"/>
    <w:rsid w:val="000C38BA"/>
    <w:rsid w:val="000C424B"/>
    <w:rsid w:val="000C651E"/>
    <w:rsid w:val="000C73A6"/>
    <w:rsid w:val="000D16BA"/>
    <w:rsid w:val="000D3D05"/>
    <w:rsid w:val="000D47E2"/>
    <w:rsid w:val="000D4ACB"/>
    <w:rsid w:val="000D6A95"/>
    <w:rsid w:val="000D72D9"/>
    <w:rsid w:val="000E0CED"/>
    <w:rsid w:val="000E2008"/>
    <w:rsid w:val="000E2FE5"/>
    <w:rsid w:val="000E5DC8"/>
    <w:rsid w:val="000E6797"/>
    <w:rsid w:val="000E6868"/>
    <w:rsid w:val="000F0AF4"/>
    <w:rsid w:val="000F0D88"/>
    <w:rsid w:val="000F2178"/>
    <w:rsid w:val="000F2E43"/>
    <w:rsid w:val="000F44FD"/>
    <w:rsid w:val="000F52E4"/>
    <w:rsid w:val="000F5464"/>
    <w:rsid w:val="000F56D6"/>
    <w:rsid w:val="00103C93"/>
    <w:rsid w:val="00105D20"/>
    <w:rsid w:val="00111BFB"/>
    <w:rsid w:val="00111D85"/>
    <w:rsid w:val="00113147"/>
    <w:rsid w:val="00116F23"/>
    <w:rsid w:val="001174EF"/>
    <w:rsid w:val="0012049B"/>
    <w:rsid w:val="001215C0"/>
    <w:rsid w:val="00122AA9"/>
    <w:rsid w:val="001250D7"/>
    <w:rsid w:val="001258BD"/>
    <w:rsid w:val="00125B97"/>
    <w:rsid w:val="00126DD8"/>
    <w:rsid w:val="00127C14"/>
    <w:rsid w:val="0013108E"/>
    <w:rsid w:val="001350CC"/>
    <w:rsid w:val="00136200"/>
    <w:rsid w:val="00143146"/>
    <w:rsid w:val="00144F8A"/>
    <w:rsid w:val="0014510C"/>
    <w:rsid w:val="0014537C"/>
    <w:rsid w:val="00146D9D"/>
    <w:rsid w:val="0014712B"/>
    <w:rsid w:val="0015090F"/>
    <w:rsid w:val="00153C98"/>
    <w:rsid w:val="001555C9"/>
    <w:rsid w:val="00155789"/>
    <w:rsid w:val="00160DC5"/>
    <w:rsid w:val="00162F99"/>
    <w:rsid w:val="00164321"/>
    <w:rsid w:val="0016513B"/>
    <w:rsid w:val="00166992"/>
    <w:rsid w:val="00166F22"/>
    <w:rsid w:val="001674BA"/>
    <w:rsid w:val="00170355"/>
    <w:rsid w:val="00170697"/>
    <w:rsid w:val="0017132B"/>
    <w:rsid w:val="00174322"/>
    <w:rsid w:val="00175D62"/>
    <w:rsid w:val="00177D44"/>
    <w:rsid w:val="00177E93"/>
    <w:rsid w:val="00180FEA"/>
    <w:rsid w:val="00183FC7"/>
    <w:rsid w:val="00184D69"/>
    <w:rsid w:val="00185E6F"/>
    <w:rsid w:val="00185FF6"/>
    <w:rsid w:val="001900BF"/>
    <w:rsid w:val="00191E23"/>
    <w:rsid w:val="00193BA7"/>
    <w:rsid w:val="00193E86"/>
    <w:rsid w:val="00194EFF"/>
    <w:rsid w:val="00194FC6"/>
    <w:rsid w:val="00195751"/>
    <w:rsid w:val="00195F54"/>
    <w:rsid w:val="001A084D"/>
    <w:rsid w:val="001A169D"/>
    <w:rsid w:val="001A1C80"/>
    <w:rsid w:val="001A22BA"/>
    <w:rsid w:val="001A3FDE"/>
    <w:rsid w:val="001A5182"/>
    <w:rsid w:val="001A7379"/>
    <w:rsid w:val="001B079D"/>
    <w:rsid w:val="001B261D"/>
    <w:rsid w:val="001B376C"/>
    <w:rsid w:val="001B3FB3"/>
    <w:rsid w:val="001B4071"/>
    <w:rsid w:val="001B4D36"/>
    <w:rsid w:val="001B4F85"/>
    <w:rsid w:val="001B61B6"/>
    <w:rsid w:val="001B733A"/>
    <w:rsid w:val="001C3DC0"/>
    <w:rsid w:val="001C4DF7"/>
    <w:rsid w:val="001C6792"/>
    <w:rsid w:val="001D0242"/>
    <w:rsid w:val="001D12D8"/>
    <w:rsid w:val="001D1E92"/>
    <w:rsid w:val="001D73DD"/>
    <w:rsid w:val="001E0A9A"/>
    <w:rsid w:val="001E3013"/>
    <w:rsid w:val="001E4241"/>
    <w:rsid w:val="001E5068"/>
    <w:rsid w:val="001E6DFB"/>
    <w:rsid w:val="001F0665"/>
    <w:rsid w:val="001F1170"/>
    <w:rsid w:val="001F1A74"/>
    <w:rsid w:val="001F2C98"/>
    <w:rsid w:val="001F47C0"/>
    <w:rsid w:val="001F58BA"/>
    <w:rsid w:val="00200934"/>
    <w:rsid w:val="00201317"/>
    <w:rsid w:val="002026FB"/>
    <w:rsid w:val="0020418E"/>
    <w:rsid w:val="00204C5C"/>
    <w:rsid w:val="00205A69"/>
    <w:rsid w:val="00206924"/>
    <w:rsid w:val="00207018"/>
    <w:rsid w:val="00210293"/>
    <w:rsid w:val="00212840"/>
    <w:rsid w:val="00213FF0"/>
    <w:rsid w:val="00214813"/>
    <w:rsid w:val="002163F6"/>
    <w:rsid w:val="002205C3"/>
    <w:rsid w:val="00220FF2"/>
    <w:rsid w:val="0022291B"/>
    <w:rsid w:val="00222CC2"/>
    <w:rsid w:val="002232F3"/>
    <w:rsid w:val="00224D6E"/>
    <w:rsid w:val="002251BE"/>
    <w:rsid w:val="002253B8"/>
    <w:rsid w:val="00225CC2"/>
    <w:rsid w:val="00227C03"/>
    <w:rsid w:val="00227C88"/>
    <w:rsid w:val="00230232"/>
    <w:rsid w:val="002314C0"/>
    <w:rsid w:val="00233EF1"/>
    <w:rsid w:val="002344AE"/>
    <w:rsid w:val="002400F8"/>
    <w:rsid w:val="0024145E"/>
    <w:rsid w:val="00242563"/>
    <w:rsid w:val="00245C0F"/>
    <w:rsid w:val="00247573"/>
    <w:rsid w:val="0024794E"/>
    <w:rsid w:val="00250371"/>
    <w:rsid w:val="002517D7"/>
    <w:rsid w:val="002554CF"/>
    <w:rsid w:val="00255916"/>
    <w:rsid w:val="00260ACA"/>
    <w:rsid w:val="002613D0"/>
    <w:rsid w:val="00262883"/>
    <w:rsid w:val="00262CC7"/>
    <w:rsid w:val="00263A52"/>
    <w:rsid w:val="00264C62"/>
    <w:rsid w:val="00265CE4"/>
    <w:rsid w:val="00274D40"/>
    <w:rsid w:val="00275B5F"/>
    <w:rsid w:val="002812C8"/>
    <w:rsid w:val="00282156"/>
    <w:rsid w:val="00282718"/>
    <w:rsid w:val="00282D4C"/>
    <w:rsid w:val="002877A6"/>
    <w:rsid w:val="00291433"/>
    <w:rsid w:val="00291F22"/>
    <w:rsid w:val="002935B1"/>
    <w:rsid w:val="002938D4"/>
    <w:rsid w:val="00294955"/>
    <w:rsid w:val="00294AA6"/>
    <w:rsid w:val="00295630"/>
    <w:rsid w:val="0029584F"/>
    <w:rsid w:val="002960A4"/>
    <w:rsid w:val="00297B13"/>
    <w:rsid w:val="002A1ADE"/>
    <w:rsid w:val="002A3407"/>
    <w:rsid w:val="002A3A04"/>
    <w:rsid w:val="002A52F5"/>
    <w:rsid w:val="002A5B1E"/>
    <w:rsid w:val="002A6820"/>
    <w:rsid w:val="002A6F1A"/>
    <w:rsid w:val="002A71CD"/>
    <w:rsid w:val="002A72CF"/>
    <w:rsid w:val="002B0232"/>
    <w:rsid w:val="002B03A4"/>
    <w:rsid w:val="002B0925"/>
    <w:rsid w:val="002B0F99"/>
    <w:rsid w:val="002B3A4B"/>
    <w:rsid w:val="002B61D8"/>
    <w:rsid w:val="002C0907"/>
    <w:rsid w:val="002C32CA"/>
    <w:rsid w:val="002C3788"/>
    <w:rsid w:val="002C39E8"/>
    <w:rsid w:val="002C3CC5"/>
    <w:rsid w:val="002C3F91"/>
    <w:rsid w:val="002D0F6B"/>
    <w:rsid w:val="002D1736"/>
    <w:rsid w:val="002D1D58"/>
    <w:rsid w:val="002D3C60"/>
    <w:rsid w:val="002D4352"/>
    <w:rsid w:val="002D5E6E"/>
    <w:rsid w:val="002D7442"/>
    <w:rsid w:val="002D76A7"/>
    <w:rsid w:val="002E4CF2"/>
    <w:rsid w:val="002E646D"/>
    <w:rsid w:val="002E6966"/>
    <w:rsid w:val="002E6BEB"/>
    <w:rsid w:val="002E6E5D"/>
    <w:rsid w:val="002E7E27"/>
    <w:rsid w:val="002F0B6C"/>
    <w:rsid w:val="002F0CA7"/>
    <w:rsid w:val="002F3608"/>
    <w:rsid w:val="002F3CA5"/>
    <w:rsid w:val="002F4B32"/>
    <w:rsid w:val="002F4B74"/>
    <w:rsid w:val="00300722"/>
    <w:rsid w:val="00301FF0"/>
    <w:rsid w:val="00302508"/>
    <w:rsid w:val="003035D2"/>
    <w:rsid w:val="0030626E"/>
    <w:rsid w:val="00307067"/>
    <w:rsid w:val="00307986"/>
    <w:rsid w:val="00307C80"/>
    <w:rsid w:val="00311B3E"/>
    <w:rsid w:val="003125C6"/>
    <w:rsid w:val="00312C11"/>
    <w:rsid w:val="003136F8"/>
    <w:rsid w:val="00314739"/>
    <w:rsid w:val="00315F55"/>
    <w:rsid w:val="003165CE"/>
    <w:rsid w:val="0032033A"/>
    <w:rsid w:val="00320EB4"/>
    <w:rsid w:val="003220BB"/>
    <w:rsid w:val="00322F49"/>
    <w:rsid w:val="00323418"/>
    <w:rsid w:val="00323BA4"/>
    <w:rsid w:val="00323BE7"/>
    <w:rsid w:val="00323D6B"/>
    <w:rsid w:val="003246C5"/>
    <w:rsid w:val="00324CBD"/>
    <w:rsid w:val="00330BDA"/>
    <w:rsid w:val="00330F15"/>
    <w:rsid w:val="0033237D"/>
    <w:rsid w:val="00333EE7"/>
    <w:rsid w:val="003351BB"/>
    <w:rsid w:val="00336525"/>
    <w:rsid w:val="003367F4"/>
    <w:rsid w:val="00336FA8"/>
    <w:rsid w:val="003378A8"/>
    <w:rsid w:val="0035008C"/>
    <w:rsid w:val="003519F4"/>
    <w:rsid w:val="00351C94"/>
    <w:rsid w:val="003534AF"/>
    <w:rsid w:val="003542A2"/>
    <w:rsid w:val="00354A5C"/>
    <w:rsid w:val="00356898"/>
    <w:rsid w:val="003573C6"/>
    <w:rsid w:val="003609FD"/>
    <w:rsid w:val="003634C4"/>
    <w:rsid w:val="00363B79"/>
    <w:rsid w:val="003645B2"/>
    <w:rsid w:val="003667CA"/>
    <w:rsid w:val="00367323"/>
    <w:rsid w:val="0037193E"/>
    <w:rsid w:val="0037309E"/>
    <w:rsid w:val="00376A91"/>
    <w:rsid w:val="00385373"/>
    <w:rsid w:val="00385667"/>
    <w:rsid w:val="003867D1"/>
    <w:rsid w:val="0038747C"/>
    <w:rsid w:val="003909F5"/>
    <w:rsid w:val="0039128C"/>
    <w:rsid w:val="003916E3"/>
    <w:rsid w:val="003934A4"/>
    <w:rsid w:val="0039357C"/>
    <w:rsid w:val="00394900"/>
    <w:rsid w:val="00394E4A"/>
    <w:rsid w:val="003960A9"/>
    <w:rsid w:val="00396FD3"/>
    <w:rsid w:val="0039709B"/>
    <w:rsid w:val="003A180A"/>
    <w:rsid w:val="003A3CBC"/>
    <w:rsid w:val="003A4B9B"/>
    <w:rsid w:val="003A68C6"/>
    <w:rsid w:val="003B1648"/>
    <w:rsid w:val="003B2EB4"/>
    <w:rsid w:val="003B38BB"/>
    <w:rsid w:val="003B6925"/>
    <w:rsid w:val="003B7246"/>
    <w:rsid w:val="003C02AD"/>
    <w:rsid w:val="003C080A"/>
    <w:rsid w:val="003C0A01"/>
    <w:rsid w:val="003C2DF8"/>
    <w:rsid w:val="003C5044"/>
    <w:rsid w:val="003C6746"/>
    <w:rsid w:val="003D0135"/>
    <w:rsid w:val="003D0B6E"/>
    <w:rsid w:val="003D0D96"/>
    <w:rsid w:val="003E0230"/>
    <w:rsid w:val="003E07E4"/>
    <w:rsid w:val="003E301E"/>
    <w:rsid w:val="003E3029"/>
    <w:rsid w:val="003E58C1"/>
    <w:rsid w:val="003E64DF"/>
    <w:rsid w:val="003E6B3B"/>
    <w:rsid w:val="003E6C82"/>
    <w:rsid w:val="003F04D1"/>
    <w:rsid w:val="003F0C9B"/>
    <w:rsid w:val="003F1962"/>
    <w:rsid w:val="003F506E"/>
    <w:rsid w:val="003F52E5"/>
    <w:rsid w:val="003F673A"/>
    <w:rsid w:val="003F72F3"/>
    <w:rsid w:val="003F7F10"/>
    <w:rsid w:val="00403C34"/>
    <w:rsid w:val="004042F2"/>
    <w:rsid w:val="004044CD"/>
    <w:rsid w:val="004048C0"/>
    <w:rsid w:val="00404E04"/>
    <w:rsid w:val="004052B8"/>
    <w:rsid w:val="00405BCB"/>
    <w:rsid w:val="00406A37"/>
    <w:rsid w:val="004106E1"/>
    <w:rsid w:val="0041258B"/>
    <w:rsid w:val="0042361F"/>
    <w:rsid w:val="00424212"/>
    <w:rsid w:val="00425EE7"/>
    <w:rsid w:val="004268D9"/>
    <w:rsid w:val="004317A6"/>
    <w:rsid w:val="004328ED"/>
    <w:rsid w:val="00433110"/>
    <w:rsid w:val="00433316"/>
    <w:rsid w:val="00435F90"/>
    <w:rsid w:val="004367E7"/>
    <w:rsid w:val="004372C3"/>
    <w:rsid w:val="00437336"/>
    <w:rsid w:val="00437450"/>
    <w:rsid w:val="00437A22"/>
    <w:rsid w:val="00443E0C"/>
    <w:rsid w:val="0044494F"/>
    <w:rsid w:val="004478E5"/>
    <w:rsid w:val="00450307"/>
    <w:rsid w:val="00450D25"/>
    <w:rsid w:val="00451659"/>
    <w:rsid w:val="004516EC"/>
    <w:rsid w:val="00453A8D"/>
    <w:rsid w:val="0045458B"/>
    <w:rsid w:val="004549A2"/>
    <w:rsid w:val="004565E4"/>
    <w:rsid w:val="0045790D"/>
    <w:rsid w:val="00457A7E"/>
    <w:rsid w:val="00461309"/>
    <w:rsid w:val="00461363"/>
    <w:rsid w:val="00464A8D"/>
    <w:rsid w:val="00464D2F"/>
    <w:rsid w:val="0046589C"/>
    <w:rsid w:val="004669D0"/>
    <w:rsid w:val="00466B1F"/>
    <w:rsid w:val="0046768B"/>
    <w:rsid w:val="0047547D"/>
    <w:rsid w:val="00476E98"/>
    <w:rsid w:val="004773AC"/>
    <w:rsid w:val="004811C4"/>
    <w:rsid w:val="004812B0"/>
    <w:rsid w:val="00481467"/>
    <w:rsid w:val="00482B38"/>
    <w:rsid w:val="00482C30"/>
    <w:rsid w:val="00482CC7"/>
    <w:rsid w:val="0048761B"/>
    <w:rsid w:val="00495D33"/>
    <w:rsid w:val="004A0F3A"/>
    <w:rsid w:val="004A10D6"/>
    <w:rsid w:val="004A2BBC"/>
    <w:rsid w:val="004A3C7F"/>
    <w:rsid w:val="004A5A59"/>
    <w:rsid w:val="004A69BF"/>
    <w:rsid w:val="004B24B1"/>
    <w:rsid w:val="004B487A"/>
    <w:rsid w:val="004B4E46"/>
    <w:rsid w:val="004B50AB"/>
    <w:rsid w:val="004B616C"/>
    <w:rsid w:val="004B740E"/>
    <w:rsid w:val="004B74E2"/>
    <w:rsid w:val="004C0019"/>
    <w:rsid w:val="004C2688"/>
    <w:rsid w:val="004C2F8C"/>
    <w:rsid w:val="004C40F5"/>
    <w:rsid w:val="004C56BD"/>
    <w:rsid w:val="004C5797"/>
    <w:rsid w:val="004C6858"/>
    <w:rsid w:val="004D0D8E"/>
    <w:rsid w:val="004D4092"/>
    <w:rsid w:val="004D4445"/>
    <w:rsid w:val="004E0BC3"/>
    <w:rsid w:val="004E18FA"/>
    <w:rsid w:val="004E2D57"/>
    <w:rsid w:val="004E3921"/>
    <w:rsid w:val="004E3D6E"/>
    <w:rsid w:val="004E3FA1"/>
    <w:rsid w:val="004E47C7"/>
    <w:rsid w:val="004E4848"/>
    <w:rsid w:val="004E4A11"/>
    <w:rsid w:val="004E54A5"/>
    <w:rsid w:val="004F0845"/>
    <w:rsid w:val="004F199D"/>
    <w:rsid w:val="004F50E8"/>
    <w:rsid w:val="0050303B"/>
    <w:rsid w:val="00503C5B"/>
    <w:rsid w:val="00504319"/>
    <w:rsid w:val="005053E4"/>
    <w:rsid w:val="00505C94"/>
    <w:rsid w:val="00510102"/>
    <w:rsid w:val="0051032B"/>
    <w:rsid w:val="00510535"/>
    <w:rsid w:val="00515CD1"/>
    <w:rsid w:val="0051695D"/>
    <w:rsid w:val="00521257"/>
    <w:rsid w:val="00522B0C"/>
    <w:rsid w:val="005241E8"/>
    <w:rsid w:val="00524D82"/>
    <w:rsid w:val="00525865"/>
    <w:rsid w:val="00527FCF"/>
    <w:rsid w:val="00530560"/>
    <w:rsid w:val="0053075A"/>
    <w:rsid w:val="0053119D"/>
    <w:rsid w:val="00533C01"/>
    <w:rsid w:val="00533E00"/>
    <w:rsid w:val="005354A2"/>
    <w:rsid w:val="00536305"/>
    <w:rsid w:val="005405DD"/>
    <w:rsid w:val="005407BD"/>
    <w:rsid w:val="00540D19"/>
    <w:rsid w:val="00541261"/>
    <w:rsid w:val="00541B80"/>
    <w:rsid w:val="00542431"/>
    <w:rsid w:val="00543131"/>
    <w:rsid w:val="00543EBD"/>
    <w:rsid w:val="00545D5A"/>
    <w:rsid w:val="00546C40"/>
    <w:rsid w:val="005501F7"/>
    <w:rsid w:val="00551384"/>
    <w:rsid w:val="00552C7B"/>
    <w:rsid w:val="00553877"/>
    <w:rsid w:val="005540DB"/>
    <w:rsid w:val="005543F9"/>
    <w:rsid w:val="00555396"/>
    <w:rsid w:val="0055572D"/>
    <w:rsid w:val="00555FC3"/>
    <w:rsid w:val="00556BF6"/>
    <w:rsid w:val="0055765B"/>
    <w:rsid w:val="00560AB5"/>
    <w:rsid w:val="0056105C"/>
    <w:rsid w:val="0056342D"/>
    <w:rsid w:val="00563B83"/>
    <w:rsid w:val="00563D47"/>
    <w:rsid w:val="00564BB7"/>
    <w:rsid w:val="005655AF"/>
    <w:rsid w:val="00566CCB"/>
    <w:rsid w:val="005674ED"/>
    <w:rsid w:val="00570B4E"/>
    <w:rsid w:val="00571153"/>
    <w:rsid w:val="005711F9"/>
    <w:rsid w:val="00571257"/>
    <w:rsid w:val="005714A1"/>
    <w:rsid w:val="005715B8"/>
    <w:rsid w:val="00571936"/>
    <w:rsid w:val="00571ACE"/>
    <w:rsid w:val="00574A10"/>
    <w:rsid w:val="00575D5C"/>
    <w:rsid w:val="005766E9"/>
    <w:rsid w:val="005767E7"/>
    <w:rsid w:val="00580B51"/>
    <w:rsid w:val="00580CF4"/>
    <w:rsid w:val="00581D23"/>
    <w:rsid w:val="005826DD"/>
    <w:rsid w:val="00584A42"/>
    <w:rsid w:val="005878B7"/>
    <w:rsid w:val="00590629"/>
    <w:rsid w:val="00591B9B"/>
    <w:rsid w:val="0059416D"/>
    <w:rsid w:val="0059526A"/>
    <w:rsid w:val="00595489"/>
    <w:rsid w:val="005A1A73"/>
    <w:rsid w:val="005A405E"/>
    <w:rsid w:val="005B2ABB"/>
    <w:rsid w:val="005B3FF9"/>
    <w:rsid w:val="005B7F10"/>
    <w:rsid w:val="005C74DD"/>
    <w:rsid w:val="005C74E4"/>
    <w:rsid w:val="005D0A02"/>
    <w:rsid w:val="005D1489"/>
    <w:rsid w:val="005D1BF1"/>
    <w:rsid w:val="005D3CD0"/>
    <w:rsid w:val="005D3E14"/>
    <w:rsid w:val="005D496B"/>
    <w:rsid w:val="005D6AE1"/>
    <w:rsid w:val="005D7C28"/>
    <w:rsid w:val="005E01AC"/>
    <w:rsid w:val="005E05CE"/>
    <w:rsid w:val="005E1123"/>
    <w:rsid w:val="005E24EC"/>
    <w:rsid w:val="005E2734"/>
    <w:rsid w:val="005E4699"/>
    <w:rsid w:val="005E56A1"/>
    <w:rsid w:val="005E5779"/>
    <w:rsid w:val="005E6BA8"/>
    <w:rsid w:val="005E6C86"/>
    <w:rsid w:val="005F07B2"/>
    <w:rsid w:val="005F321D"/>
    <w:rsid w:val="005F3C9E"/>
    <w:rsid w:val="005F4108"/>
    <w:rsid w:val="005F4116"/>
    <w:rsid w:val="005F57CC"/>
    <w:rsid w:val="005F5B2C"/>
    <w:rsid w:val="005F5B4D"/>
    <w:rsid w:val="005F73AF"/>
    <w:rsid w:val="0060019F"/>
    <w:rsid w:val="00601D1D"/>
    <w:rsid w:val="00601D35"/>
    <w:rsid w:val="00602190"/>
    <w:rsid w:val="0060248C"/>
    <w:rsid w:val="00602C7C"/>
    <w:rsid w:val="00602DD4"/>
    <w:rsid w:val="006032D3"/>
    <w:rsid w:val="00603D4A"/>
    <w:rsid w:val="00606438"/>
    <w:rsid w:val="006064A3"/>
    <w:rsid w:val="00607B4E"/>
    <w:rsid w:val="00607F84"/>
    <w:rsid w:val="00610A6C"/>
    <w:rsid w:val="00610D52"/>
    <w:rsid w:val="006111E4"/>
    <w:rsid w:val="006128D0"/>
    <w:rsid w:val="00613C32"/>
    <w:rsid w:val="00614B4B"/>
    <w:rsid w:val="00616A01"/>
    <w:rsid w:val="00617C69"/>
    <w:rsid w:val="006208EE"/>
    <w:rsid w:val="00624CFF"/>
    <w:rsid w:val="00625ABE"/>
    <w:rsid w:val="006309A9"/>
    <w:rsid w:val="00630D99"/>
    <w:rsid w:val="00630E33"/>
    <w:rsid w:val="006323B9"/>
    <w:rsid w:val="00633C70"/>
    <w:rsid w:val="00636BF8"/>
    <w:rsid w:val="00645D74"/>
    <w:rsid w:val="006466BD"/>
    <w:rsid w:val="006473F1"/>
    <w:rsid w:val="00647EA1"/>
    <w:rsid w:val="006505B4"/>
    <w:rsid w:val="00650CC5"/>
    <w:rsid w:val="00652CC9"/>
    <w:rsid w:val="00655742"/>
    <w:rsid w:val="00656DE1"/>
    <w:rsid w:val="00657D4C"/>
    <w:rsid w:val="006620FD"/>
    <w:rsid w:val="00663B5D"/>
    <w:rsid w:val="00664FFB"/>
    <w:rsid w:val="006654A0"/>
    <w:rsid w:val="006656A0"/>
    <w:rsid w:val="00666606"/>
    <w:rsid w:val="00666820"/>
    <w:rsid w:val="00667087"/>
    <w:rsid w:val="0067124F"/>
    <w:rsid w:val="00672066"/>
    <w:rsid w:val="00673748"/>
    <w:rsid w:val="00675DBE"/>
    <w:rsid w:val="00676AEB"/>
    <w:rsid w:val="00677801"/>
    <w:rsid w:val="0068411A"/>
    <w:rsid w:val="006843C9"/>
    <w:rsid w:val="006846F8"/>
    <w:rsid w:val="00684900"/>
    <w:rsid w:val="00687D62"/>
    <w:rsid w:val="00691ECB"/>
    <w:rsid w:val="006927BC"/>
    <w:rsid w:val="00692816"/>
    <w:rsid w:val="0069314A"/>
    <w:rsid w:val="00695850"/>
    <w:rsid w:val="006967B0"/>
    <w:rsid w:val="006A363B"/>
    <w:rsid w:val="006A63A4"/>
    <w:rsid w:val="006A7FA3"/>
    <w:rsid w:val="006B2CBA"/>
    <w:rsid w:val="006B2DED"/>
    <w:rsid w:val="006B3480"/>
    <w:rsid w:val="006B37AB"/>
    <w:rsid w:val="006B40AB"/>
    <w:rsid w:val="006B4971"/>
    <w:rsid w:val="006B4AEA"/>
    <w:rsid w:val="006B68D9"/>
    <w:rsid w:val="006B6918"/>
    <w:rsid w:val="006B71D8"/>
    <w:rsid w:val="006C0D6E"/>
    <w:rsid w:val="006C1E87"/>
    <w:rsid w:val="006C2A2E"/>
    <w:rsid w:val="006C2DAF"/>
    <w:rsid w:val="006C30AD"/>
    <w:rsid w:val="006C46D0"/>
    <w:rsid w:val="006C4CA8"/>
    <w:rsid w:val="006C64E5"/>
    <w:rsid w:val="006C6B85"/>
    <w:rsid w:val="006D285E"/>
    <w:rsid w:val="006D30C2"/>
    <w:rsid w:val="006D5C72"/>
    <w:rsid w:val="006D6B00"/>
    <w:rsid w:val="006E0026"/>
    <w:rsid w:val="006E00ED"/>
    <w:rsid w:val="006E3509"/>
    <w:rsid w:val="006E4EAA"/>
    <w:rsid w:val="006E61E4"/>
    <w:rsid w:val="006E7162"/>
    <w:rsid w:val="006E7475"/>
    <w:rsid w:val="006E7C70"/>
    <w:rsid w:val="006F0524"/>
    <w:rsid w:val="006F11A5"/>
    <w:rsid w:val="006F1CCE"/>
    <w:rsid w:val="006F28F9"/>
    <w:rsid w:val="006F42CE"/>
    <w:rsid w:val="006F5ED3"/>
    <w:rsid w:val="006F607F"/>
    <w:rsid w:val="006F6EDA"/>
    <w:rsid w:val="007007FA"/>
    <w:rsid w:val="007012B3"/>
    <w:rsid w:val="007015F4"/>
    <w:rsid w:val="00701FFD"/>
    <w:rsid w:val="007028D2"/>
    <w:rsid w:val="007052CD"/>
    <w:rsid w:val="00711301"/>
    <w:rsid w:val="00711FC6"/>
    <w:rsid w:val="00713C0A"/>
    <w:rsid w:val="0071409F"/>
    <w:rsid w:val="00715EBA"/>
    <w:rsid w:val="00720B64"/>
    <w:rsid w:val="00721555"/>
    <w:rsid w:val="007227CA"/>
    <w:rsid w:val="00723E21"/>
    <w:rsid w:val="0072555E"/>
    <w:rsid w:val="00726281"/>
    <w:rsid w:val="00727362"/>
    <w:rsid w:val="0073109B"/>
    <w:rsid w:val="00731352"/>
    <w:rsid w:val="007317E3"/>
    <w:rsid w:val="0073412E"/>
    <w:rsid w:val="00735890"/>
    <w:rsid w:val="00737843"/>
    <w:rsid w:val="00737E9A"/>
    <w:rsid w:val="0074412B"/>
    <w:rsid w:val="00745756"/>
    <w:rsid w:val="00746796"/>
    <w:rsid w:val="00750347"/>
    <w:rsid w:val="00750929"/>
    <w:rsid w:val="0075107B"/>
    <w:rsid w:val="00754E28"/>
    <w:rsid w:val="00754FAC"/>
    <w:rsid w:val="00756075"/>
    <w:rsid w:val="00760020"/>
    <w:rsid w:val="007619A4"/>
    <w:rsid w:val="00762943"/>
    <w:rsid w:val="007629AF"/>
    <w:rsid w:val="00763CE4"/>
    <w:rsid w:val="00765524"/>
    <w:rsid w:val="0076643C"/>
    <w:rsid w:val="007668DB"/>
    <w:rsid w:val="007711AC"/>
    <w:rsid w:val="00771D73"/>
    <w:rsid w:val="007725E9"/>
    <w:rsid w:val="00772F39"/>
    <w:rsid w:val="00776EC4"/>
    <w:rsid w:val="00777DC6"/>
    <w:rsid w:val="00781167"/>
    <w:rsid w:val="0078273E"/>
    <w:rsid w:val="00782816"/>
    <w:rsid w:val="007833DE"/>
    <w:rsid w:val="007838C7"/>
    <w:rsid w:val="007852E1"/>
    <w:rsid w:val="00785E13"/>
    <w:rsid w:val="00786C80"/>
    <w:rsid w:val="007877BE"/>
    <w:rsid w:val="00790C84"/>
    <w:rsid w:val="00791986"/>
    <w:rsid w:val="0079230C"/>
    <w:rsid w:val="0079423B"/>
    <w:rsid w:val="007946C0"/>
    <w:rsid w:val="007947AC"/>
    <w:rsid w:val="00795041"/>
    <w:rsid w:val="0079550C"/>
    <w:rsid w:val="00795548"/>
    <w:rsid w:val="007960F2"/>
    <w:rsid w:val="0079690A"/>
    <w:rsid w:val="007A1C88"/>
    <w:rsid w:val="007A1D7E"/>
    <w:rsid w:val="007A2F73"/>
    <w:rsid w:val="007A36F1"/>
    <w:rsid w:val="007A390E"/>
    <w:rsid w:val="007A4886"/>
    <w:rsid w:val="007A5AAB"/>
    <w:rsid w:val="007B0FA9"/>
    <w:rsid w:val="007B15F1"/>
    <w:rsid w:val="007B198D"/>
    <w:rsid w:val="007B29A2"/>
    <w:rsid w:val="007B2BF7"/>
    <w:rsid w:val="007B3144"/>
    <w:rsid w:val="007B39B7"/>
    <w:rsid w:val="007B48B8"/>
    <w:rsid w:val="007B599E"/>
    <w:rsid w:val="007B5DA5"/>
    <w:rsid w:val="007B7DC7"/>
    <w:rsid w:val="007B7EE6"/>
    <w:rsid w:val="007C15DB"/>
    <w:rsid w:val="007C240C"/>
    <w:rsid w:val="007C30E0"/>
    <w:rsid w:val="007C3F3A"/>
    <w:rsid w:val="007C59D7"/>
    <w:rsid w:val="007C6A58"/>
    <w:rsid w:val="007C7632"/>
    <w:rsid w:val="007C7970"/>
    <w:rsid w:val="007C7A46"/>
    <w:rsid w:val="007D0149"/>
    <w:rsid w:val="007D15B6"/>
    <w:rsid w:val="007D5DAE"/>
    <w:rsid w:val="007D6BCE"/>
    <w:rsid w:val="007D710C"/>
    <w:rsid w:val="007E1B59"/>
    <w:rsid w:val="007E32C5"/>
    <w:rsid w:val="007E40D7"/>
    <w:rsid w:val="007E68B2"/>
    <w:rsid w:val="007F0672"/>
    <w:rsid w:val="007F1072"/>
    <w:rsid w:val="007F1173"/>
    <w:rsid w:val="007F45EA"/>
    <w:rsid w:val="008010C3"/>
    <w:rsid w:val="00802A55"/>
    <w:rsid w:val="0080321A"/>
    <w:rsid w:val="00803D14"/>
    <w:rsid w:val="00806CD7"/>
    <w:rsid w:val="008079E6"/>
    <w:rsid w:val="00807AC1"/>
    <w:rsid w:val="008109BF"/>
    <w:rsid w:val="00810EC1"/>
    <w:rsid w:val="008140B2"/>
    <w:rsid w:val="008216BE"/>
    <w:rsid w:val="008220ED"/>
    <w:rsid w:val="00822E33"/>
    <w:rsid w:val="008247A1"/>
    <w:rsid w:val="00826527"/>
    <w:rsid w:val="00830036"/>
    <w:rsid w:val="00830093"/>
    <w:rsid w:val="008324AE"/>
    <w:rsid w:val="00835BF7"/>
    <w:rsid w:val="008371D0"/>
    <w:rsid w:val="008374F1"/>
    <w:rsid w:val="00840CBC"/>
    <w:rsid w:val="008417E1"/>
    <w:rsid w:val="00844847"/>
    <w:rsid w:val="0084797F"/>
    <w:rsid w:val="00851552"/>
    <w:rsid w:val="008544C1"/>
    <w:rsid w:val="008555D9"/>
    <w:rsid w:val="00857984"/>
    <w:rsid w:val="00860E76"/>
    <w:rsid w:val="00860F74"/>
    <w:rsid w:val="00862948"/>
    <w:rsid w:val="0086368D"/>
    <w:rsid w:val="00863A77"/>
    <w:rsid w:val="008652FB"/>
    <w:rsid w:val="0086717B"/>
    <w:rsid w:val="00870A6B"/>
    <w:rsid w:val="00870DB9"/>
    <w:rsid w:val="00870FDC"/>
    <w:rsid w:val="00871DF8"/>
    <w:rsid w:val="00876292"/>
    <w:rsid w:val="00880971"/>
    <w:rsid w:val="008823A5"/>
    <w:rsid w:val="00882599"/>
    <w:rsid w:val="00883232"/>
    <w:rsid w:val="008841C5"/>
    <w:rsid w:val="008844A2"/>
    <w:rsid w:val="00885112"/>
    <w:rsid w:val="00887DB3"/>
    <w:rsid w:val="0089036F"/>
    <w:rsid w:val="008925CC"/>
    <w:rsid w:val="0089267A"/>
    <w:rsid w:val="00893955"/>
    <w:rsid w:val="00893E2B"/>
    <w:rsid w:val="00894EAA"/>
    <w:rsid w:val="00895853"/>
    <w:rsid w:val="008A160B"/>
    <w:rsid w:val="008A1EF6"/>
    <w:rsid w:val="008A22DF"/>
    <w:rsid w:val="008A24BF"/>
    <w:rsid w:val="008A29C3"/>
    <w:rsid w:val="008A4771"/>
    <w:rsid w:val="008A5698"/>
    <w:rsid w:val="008A6887"/>
    <w:rsid w:val="008A6CD9"/>
    <w:rsid w:val="008A7949"/>
    <w:rsid w:val="008A7A59"/>
    <w:rsid w:val="008B0162"/>
    <w:rsid w:val="008B050B"/>
    <w:rsid w:val="008B0F4E"/>
    <w:rsid w:val="008B167C"/>
    <w:rsid w:val="008B1686"/>
    <w:rsid w:val="008B2917"/>
    <w:rsid w:val="008B2A0B"/>
    <w:rsid w:val="008B3ABB"/>
    <w:rsid w:val="008B48A6"/>
    <w:rsid w:val="008B6461"/>
    <w:rsid w:val="008D1A23"/>
    <w:rsid w:val="008D468F"/>
    <w:rsid w:val="008D5810"/>
    <w:rsid w:val="008D72E2"/>
    <w:rsid w:val="008E095F"/>
    <w:rsid w:val="008E0B83"/>
    <w:rsid w:val="008E1E15"/>
    <w:rsid w:val="008E2023"/>
    <w:rsid w:val="008E2F40"/>
    <w:rsid w:val="008E483E"/>
    <w:rsid w:val="008E64B1"/>
    <w:rsid w:val="008F025F"/>
    <w:rsid w:val="008F0E11"/>
    <w:rsid w:val="008F1159"/>
    <w:rsid w:val="008F19C0"/>
    <w:rsid w:val="008F2751"/>
    <w:rsid w:val="008F7178"/>
    <w:rsid w:val="008F7F74"/>
    <w:rsid w:val="009012B2"/>
    <w:rsid w:val="009038AD"/>
    <w:rsid w:val="00905071"/>
    <w:rsid w:val="00906468"/>
    <w:rsid w:val="00906F4A"/>
    <w:rsid w:val="009075AC"/>
    <w:rsid w:val="009139D4"/>
    <w:rsid w:val="00913AA1"/>
    <w:rsid w:val="00914D74"/>
    <w:rsid w:val="00915A40"/>
    <w:rsid w:val="009165F0"/>
    <w:rsid w:val="009170AC"/>
    <w:rsid w:val="00921AF4"/>
    <w:rsid w:val="0092471C"/>
    <w:rsid w:val="00930133"/>
    <w:rsid w:val="009303B2"/>
    <w:rsid w:val="009309E8"/>
    <w:rsid w:val="00932109"/>
    <w:rsid w:val="00932A57"/>
    <w:rsid w:val="0093380D"/>
    <w:rsid w:val="009359EF"/>
    <w:rsid w:val="009361CD"/>
    <w:rsid w:val="00937171"/>
    <w:rsid w:val="00937704"/>
    <w:rsid w:val="0093788C"/>
    <w:rsid w:val="00943A69"/>
    <w:rsid w:val="00943B05"/>
    <w:rsid w:val="00947CAD"/>
    <w:rsid w:val="00947E10"/>
    <w:rsid w:val="00947E50"/>
    <w:rsid w:val="0095051E"/>
    <w:rsid w:val="00951748"/>
    <w:rsid w:val="00951DCA"/>
    <w:rsid w:val="00953C99"/>
    <w:rsid w:val="00955317"/>
    <w:rsid w:val="009570CC"/>
    <w:rsid w:val="00960642"/>
    <w:rsid w:val="009606FC"/>
    <w:rsid w:val="009611E8"/>
    <w:rsid w:val="00961806"/>
    <w:rsid w:val="00965624"/>
    <w:rsid w:val="00966139"/>
    <w:rsid w:val="00966890"/>
    <w:rsid w:val="00971810"/>
    <w:rsid w:val="00971DAC"/>
    <w:rsid w:val="00977741"/>
    <w:rsid w:val="0098509C"/>
    <w:rsid w:val="009862B2"/>
    <w:rsid w:val="009872ED"/>
    <w:rsid w:val="00987DD9"/>
    <w:rsid w:val="00991274"/>
    <w:rsid w:val="0099462D"/>
    <w:rsid w:val="00996B09"/>
    <w:rsid w:val="009976A6"/>
    <w:rsid w:val="009A1AA6"/>
    <w:rsid w:val="009A1D9E"/>
    <w:rsid w:val="009A217E"/>
    <w:rsid w:val="009A2A5A"/>
    <w:rsid w:val="009A2F08"/>
    <w:rsid w:val="009A3B8B"/>
    <w:rsid w:val="009A41EA"/>
    <w:rsid w:val="009A4C61"/>
    <w:rsid w:val="009A5617"/>
    <w:rsid w:val="009A5E24"/>
    <w:rsid w:val="009B0749"/>
    <w:rsid w:val="009B3CE7"/>
    <w:rsid w:val="009B60F6"/>
    <w:rsid w:val="009C0405"/>
    <w:rsid w:val="009C237D"/>
    <w:rsid w:val="009C4668"/>
    <w:rsid w:val="009C4DC2"/>
    <w:rsid w:val="009C4DD7"/>
    <w:rsid w:val="009C512B"/>
    <w:rsid w:val="009C51BB"/>
    <w:rsid w:val="009C581E"/>
    <w:rsid w:val="009C6B87"/>
    <w:rsid w:val="009C7651"/>
    <w:rsid w:val="009C7F97"/>
    <w:rsid w:val="009D05DC"/>
    <w:rsid w:val="009D1751"/>
    <w:rsid w:val="009D2563"/>
    <w:rsid w:val="009D3B6E"/>
    <w:rsid w:val="009D479F"/>
    <w:rsid w:val="009D7357"/>
    <w:rsid w:val="009D77A0"/>
    <w:rsid w:val="009E0479"/>
    <w:rsid w:val="009E0E3A"/>
    <w:rsid w:val="009E1726"/>
    <w:rsid w:val="009E1995"/>
    <w:rsid w:val="009E1B00"/>
    <w:rsid w:val="009E5199"/>
    <w:rsid w:val="009E7C38"/>
    <w:rsid w:val="009E7D6C"/>
    <w:rsid w:val="009F3276"/>
    <w:rsid w:val="009F3B9B"/>
    <w:rsid w:val="009F52D0"/>
    <w:rsid w:val="009F58ED"/>
    <w:rsid w:val="00A00A09"/>
    <w:rsid w:val="00A0148B"/>
    <w:rsid w:val="00A016F0"/>
    <w:rsid w:val="00A02A98"/>
    <w:rsid w:val="00A04871"/>
    <w:rsid w:val="00A0499E"/>
    <w:rsid w:val="00A07330"/>
    <w:rsid w:val="00A145AA"/>
    <w:rsid w:val="00A14992"/>
    <w:rsid w:val="00A16F7C"/>
    <w:rsid w:val="00A214A3"/>
    <w:rsid w:val="00A23149"/>
    <w:rsid w:val="00A23F20"/>
    <w:rsid w:val="00A240C0"/>
    <w:rsid w:val="00A26BA3"/>
    <w:rsid w:val="00A274B4"/>
    <w:rsid w:val="00A27646"/>
    <w:rsid w:val="00A32618"/>
    <w:rsid w:val="00A350A2"/>
    <w:rsid w:val="00A35BEC"/>
    <w:rsid w:val="00A36208"/>
    <w:rsid w:val="00A36745"/>
    <w:rsid w:val="00A36869"/>
    <w:rsid w:val="00A37A8B"/>
    <w:rsid w:val="00A37B53"/>
    <w:rsid w:val="00A401BD"/>
    <w:rsid w:val="00A42ACF"/>
    <w:rsid w:val="00A42B31"/>
    <w:rsid w:val="00A431AC"/>
    <w:rsid w:val="00A45C92"/>
    <w:rsid w:val="00A45EA4"/>
    <w:rsid w:val="00A461D1"/>
    <w:rsid w:val="00A46F5B"/>
    <w:rsid w:val="00A471BB"/>
    <w:rsid w:val="00A50721"/>
    <w:rsid w:val="00A50AF6"/>
    <w:rsid w:val="00A517DA"/>
    <w:rsid w:val="00A51B5C"/>
    <w:rsid w:val="00A51DAB"/>
    <w:rsid w:val="00A531CD"/>
    <w:rsid w:val="00A53A95"/>
    <w:rsid w:val="00A54A7C"/>
    <w:rsid w:val="00A5666C"/>
    <w:rsid w:val="00A57BBD"/>
    <w:rsid w:val="00A6110D"/>
    <w:rsid w:val="00A616D9"/>
    <w:rsid w:val="00A63091"/>
    <w:rsid w:val="00A65503"/>
    <w:rsid w:val="00A72194"/>
    <w:rsid w:val="00A75E05"/>
    <w:rsid w:val="00A7691C"/>
    <w:rsid w:val="00A77E7E"/>
    <w:rsid w:val="00A83BE4"/>
    <w:rsid w:val="00A84491"/>
    <w:rsid w:val="00A85764"/>
    <w:rsid w:val="00A8700A"/>
    <w:rsid w:val="00A87F01"/>
    <w:rsid w:val="00A87F74"/>
    <w:rsid w:val="00A900BD"/>
    <w:rsid w:val="00A913AB"/>
    <w:rsid w:val="00A91A3A"/>
    <w:rsid w:val="00A9577E"/>
    <w:rsid w:val="00AA0205"/>
    <w:rsid w:val="00AA17C0"/>
    <w:rsid w:val="00AA185B"/>
    <w:rsid w:val="00AA5DBE"/>
    <w:rsid w:val="00AA63F5"/>
    <w:rsid w:val="00AA727B"/>
    <w:rsid w:val="00AB3645"/>
    <w:rsid w:val="00AB3755"/>
    <w:rsid w:val="00AB6304"/>
    <w:rsid w:val="00AB6A88"/>
    <w:rsid w:val="00AB7719"/>
    <w:rsid w:val="00AC01C5"/>
    <w:rsid w:val="00AC2248"/>
    <w:rsid w:val="00AC3674"/>
    <w:rsid w:val="00AC3865"/>
    <w:rsid w:val="00AC5625"/>
    <w:rsid w:val="00AC5A58"/>
    <w:rsid w:val="00AC7F90"/>
    <w:rsid w:val="00AD019C"/>
    <w:rsid w:val="00AD3076"/>
    <w:rsid w:val="00AD3493"/>
    <w:rsid w:val="00AD477E"/>
    <w:rsid w:val="00AD7350"/>
    <w:rsid w:val="00AD73CE"/>
    <w:rsid w:val="00AD78F8"/>
    <w:rsid w:val="00AE0C11"/>
    <w:rsid w:val="00AE0D79"/>
    <w:rsid w:val="00AE5D61"/>
    <w:rsid w:val="00AE66DE"/>
    <w:rsid w:val="00AF089D"/>
    <w:rsid w:val="00AF1D34"/>
    <w:rsid w:val="00AF2AC9"/>
    <w:rsid w:val="00AF4029"/>
    <w:rsid w:val="00AF5A02"/>
    <w:rsid w:val="00AF6AB9"/>
    <w:rsid w:val="00AF6F08"/>
    <w:rsid w:val="00AF7B81"/>
    <w:rsid w:val="00B0022E"/>
    <w:rsid w:val="00B014C0"/>
    <w:rsid w:val="00B016BB"/>
    <w:rsid w:val="00B02D81"/>
    <w:rsid w:val="00B0337E"/>
    <w:rsid w:val="00B043A9"/>
    <w:rsid w:val="00B0485A"/>
    <w:rsid w:val="00B07AE1"/>
    <w:rsid w:val="00B07B57"/>
    <w:rsid w:val="00B109D4"/>
    <w:rsid w:val="00B10BD0"/>
    <w:rsid w:val="00B11477"/>
    <w:rsid w:val="00B11A89"/>
    <w:rsid w:val="00B1250A"/>
    <w:rsid w:val="00B12EA9"/>
    <w:rsid w:val="00B131B5"/>
    <w:rsid w:val="00B159C9"/>
    <w:rsid w:val="00B206CC"/>
    <w:rsid w:val="00B22BE6"/>
    <w:rsid w:val="00B2426D"/>
    <w:rsid w:val="00B24CCF"/>
    <w:rsid w:val="00B27846"/>
    <w:rsid w:val="00B27951"/>
    <w:rsid w:val="00B30CFE"/>
    <w:rsid w:val="00B30F40"/>
    <w:rsid w:val="00B32F5A"/>
    <w:rsid w:val="00B33385"/>
    <w:rsid w:val="00B35635"/>
    <w:rsid w:val="00B41A51"/>
    <w:rsid w:val="00B41ECC"/>
    <w:rsid w:val="00B42504"/>
    <w:rsid w:val="00B471E0"/>
    <w:rsid w:val="00B47E5A"/>
    <w:rsid w:val="00B51805"/>
    <w:rsid w:val="00B51EDC"/>
    <w:rsid w:val="00B54F2D"/>
    <w:rsid w:val="00B55183"/>
    <w:rsid w:val="00B600B1"/>
    <w:rsid w:val="00B61ECC"/>
    <w:rsid w:val="00B6252C"/>
    <w:rsid w:val="00B62666"/>
    <w:rsid w:val="00B626E4"/>
    <w:rsid w:val="00B63BBA"/>
    <w:rsid w:val="00B6515E"/>
    <w:rsid w:val="00B65F15"/>
    <w:rsid w:val="00B66747"/>
    <w:rsid w:val="00B66E17"/>
    <w:rsid w:val="00B702AC"/>
    <w:rsid w:val="00B732CC"/>
    <w:rsid w:val="00B73E58"/>
    <w:rsid w:val="00B765B5"/>
    <w:rsid w:val="00B800FE"/>
    <w:rsid w:val="00B80BF2"/>
    <w:rsid w:val="00B80CFB"/>
    <w:rsid w:val="00B80F79"/>
    <w:rsid w:val="00B810E2"/>
    <w:rsid w:val="00B82353"/>
    <w:rsid w:val="00B83706"/>
    <w:rsid w:val="00B850EE"/>
    <w:rsid w:val="00B856CF"/>
    <w:rsid w:val="00B87633"/>
    <w:rsid w:val="00B909DD"/>
    <w:rsid w:val="00B91B51"/>
    <w:rsid w:val="00B92724"/>
    <w:rsid w:val="00BA2BE9"/>
    <w:rsid w:val="00BA3C7D"/>
    <w:rsid w:val="00BA4FAF"/>
    <w:rsid w:val="00BA5FEA"/>
    <w:rsid w:val="00BA6EF9"/>
    <w:rsid w:val="00BA706C"/>
    <w:rsid w:val="00BB2191"/>
    <w:rsid w:val="00BB31F6"/>
    <w:rsid w:val="00BB4073"/>
    <w:rsid w:val="00BB7D89"/>
    <w:rsid w:val="00BC11CB"/>
    <w:rsid w:val="00BC2D74"/>
    <w:rsid w:val="00BC361F"/>
    <w:rsid w:val="00BC419B"/>
    <w:rsid w:val="00BC6B47"/>
    <w:rsid w:val="00BC70BE"/>
    <w:rsid w:val="00BD2B00"/>
    <w:rsid w:val="00BD3C6B"/>
    <w:rsid w:val="00BD404C"/>
    <w:rsid w:val="00BD481B"/>
    <w:rsid w:val="00BD5595"/>
    <w:rsid w:val="00BD5D35"/>
    <w:rsid w:val="00BD7020"/>
    <w:rsid w:val="00BE2D03"/>
    <w:rsid w:val="00BE3399"/>
    <w:rsid w:val="00BE5056"/>
    <w:rsid w:val="00BE5DA9"/>
    <w:rsid w:val="00BE63FE"/>
    <w:rsid w:val="00BE6A37"/>
    <w:rsid w:val="00BF117C"/>
    <w:rsid w:val="00BF18A7"/>
    <w:rsid w:val="00BF1B7D"/>
    <w:rsid w:val="00BF254F"/>
    <w:rsid w:val="00BF2726"/>
    <w:rsid w:val="00BF4F71"/>
    <w:rsid w:val="00BF58DA"/>
    <w:rsid w:val="00C0300B"/>
    <w:rsid w:val="00C06CDB"/>
    <w:rsid w:val="00C1178B"/>
    <w:rsid w:val="00C12308"/>
    <w:rsid w:val="00C17B91"/>
    <w:rsid w:val="00C17EB0"/>
    <w:rsid w:val="00C22301"/>
    <w:rsid w:val="00C223E7"/>
    <w:rsid w:val="00C23B10"/>
    <w:rsid w:val="00C23E05"/>
    <w:rsid w:val="00C23F58"/>
    <w:rsid w:val="00C242A5"/>
    <w:rsid w:val="00C267AE"/>
    <w:rsid w:val="00C26A52"/>
    <w:rsid w:val="00C30789"/>
    <w:rsid w:val="00C3201B"/>
    <w:rsid w:val="00C32E32"/>
    <w:rsid w:val="00C33321"/>
    <w:rsid w:val="00C35528"/>
    <w:rsid w:val="00C35B04"/>
    <w:rsid w:val="00C36892"/>
    <w:rsid w:val="00C3709C"/>
    <w:rsid w:val="00C4094A"/>
    <w:rsid w:val="00C40BE8"/>
    <w:rsid w:val="00C44AF4"/>
    <w:rsid w:val="00C458A9"/>
    <w:rsid w:val="00C4669E"/>
    <w:rsid w:val="00C46DC6"/>
    <w:rsid w:val="00C47E9B"/>
    <w:rsid w:val="00C519A6"/>
    <w:rsid w:val="00C51EB8"/>
    <w:rsid w:val="00C5361B"/>
    <w:rsid w:val="00C552A1"/>
    <w:rsid w:val="00C566B2"/>
    <w:rsid w:val="00C56E55"/>
    <w:rsid w:val="00C57769"/>
    <w:rsid w:val="00C60841"/>
    <w:rsid w:val="00C61C03"/>
    <w:rsid w:val="00C63C0D"/>
    <w:rsid w:val="00C6578D"/>
    <w:rsid w:val="00C65D92"/>
    <w:rsid w:val="00C66BB8"/>
    <w:rsid w:val="00C707C2"/>
    <w:rsid w:val="00C71FFA"/>
    <w:rsid w:val="00C72135"/>
    <w:rsid w:val="00C72914"/>
    <w:rsid w:val="00C72946"/>
    <w:rsid w:val="00C73619"/>
    <w:rsid w:val="00C73D6D"/>
    <w:rsid w:val="00C740E2"/>
    <w:rsid w:val="00C7480D"/>
    <w:rsid w:val="00C80505"/>
    <w:rsid w:val="00C823DA"/>
    <w:rsid w:val="00C842D6"/>
    <w:rsid w:val="00C87DB8"/>
    <w:rsid w:val="00C90267"/>
    <w:rsid w:val="00C908A4"/>
    <w:rsid w:val="00C91D1D"/>
    <w:rsid w:val="00C924C4"/>
    <w:rsid w:val="00C969F7"/>
    <w:rsid w:val="00CA1F05"/>
    <w:rsid w:val="00CA4B60"/>
    <w:rsid w:val="00CA4E10"/>
    <w:rsid w:val="00CA5268"/>
    <w:rsid w:val="00CA5314"/>
    <w:rsid w:val="00CA72A2"/>
    <w:rsid w:val="00CA784E"/>
    <w:rsid w:val="00CB0097"/>
    <w:rsid w:val="00CB0F82"/>
    <w:rsid w:val="00CB1077"/>
    <w:rsid w:val="00CB19FC"/>
    <w:rsid w:val="00CB1EEF"/>
    <w:rsid w:val="00CB50B5"/>
    <w:rsid w:val="00CB56DA"/>
    <w:rsid w:val="00CB5BD1"/>
    <w:rsid w:val="00CB5EC5"/>
    <w:rsid w:val="00CB6151"/>
    <w:rsid w:val="00CC4E7C"/>
    <w:rsid w:val="00CC51F3"/>
    <w:rsid w:val="00CD1122"/>
    <w:rsid w:val="00CD33C4"/>
    <w:rsid w:val="00CD3B24"/>
    <w:rsid w:val="00CD425C"/>
    <w:rsid w:val="00CD4424"/>
    <w:rsid w:val="00CD463A"/>
    <w:rsid w:val="00CD680F"/>
    <w:rsid w:val="00CE0945"/>
    <w:rsid w:val="00CE51AB"/>
    <w:rsid w:val="00CE6335"/>
    <w:rsid w:val="00CE6E36"/>
    <w:rsid w:val="00CF06D5"/>
    <w:rsid w:val="00CF29DC"/>
    <w:rsid w:val="00CF49C2"/>
    <w:rsid w:val="00CF4E49"/>
    <w:rsid w:val="00CF5A3E"/>
    <w:rsid w:val="00CF765F"/>
    <w:rsid w:val="00CF7F1E"/>
    <w:rsid w:val="00D0311A"/>
    <w:rsid w:val="00D03662"/>
    <w:rsid w:val="00D03821"/>
    <w:rsid w:val="00D04775"/>
    <w:rsid w:val="00D04EC6"/>
    <w:rsid w:val="00D0574A"/>
    <w:rsid w:val="00D0582A"/>
    <w:rsid w:val="00D0584D"/>
    <w:rsid w:val="00D05AC8"/>
    <w:rsid w:val="00D11409"/>
    <w:rsid w:val="00D122B6"/>
    <w:rsid w:val="00D1336A"/>
    <w:rsid w:val="00D13CE8"/>
    <w:rsid w:val="00D141B3"/>
    <w:rsid w:val="00D15F08"/>
    <w:rsid w:val="00D210B3"/>
    <w:rsid w:val="00D215F8"/>
    <w:rsid w:val="00D21817"/>
    <w:rsid w:val="00D2285C"/>
    <w:rsid w:val="00D245D9"/>
    <w:rsid w:val="00D24EF7"/>
    <w:rsid w:val="00D250DA"/>
    <w:rsid w:val="00D3105A"/>
    <w:rsid w:val="00D34846"/>
    <w:rsid w:val="00D35F48"/>
    <w:rsid w:val="00D366CE"/>
    <w:rsid w:val="00D375BA"/>
    <w:rsid w:val="00D402F2"/>
    <w:rsid w:val="00D404AB"/>
    <w:rsid w:val="00D410EE"/>
    <w:rsid w:val="00D41736"/>
    <w:rsid w:val="00D42E03"/>
    <w:rsid w:val="00D437FC"/>
    <w:rsid w:val="00D440E5"/>
    <w:rsid w:val="00D443B7"/>
    <w:rsid w:val="00D46915"/>
    <w:rsid w:val="00D47806"/>
    <w:rsid w:val="00D52009"/>
    <w:rsid w:val="00D52307"/>
    <w:rsid w:val="00D53492"/>
    <w:rsid w:val="00D54AFC"/>
    <w:rsid w:val="00D54B2F"/>
    <w:rsid w:val="00D54DE6"/>
    <w:rsid w:val="00D57D6E"/>
    <w:rsid w:val="00D60343"/>
    <w:rsid w:val="00D60513"/>
    <w:rsid w:val="00D6296A"/>
    <w:rsid w:val="00D62A60"/>
    <w:rsid w:val="00D660AD"/>
    <w:rsid w:val="00D664E2"/>
    <w:rsid w:val="00D66F34"/>
    <w:rsid w:val="00D67417"/>
    <w:rsid w:val="00D70BB5"/>
    <w:rsid w:val="00D7432D"/>
    <w:rsid w:val="00D75678"/>
    <w:rsid w:val="00D76475"/>
    <w:rsid w:val="00D829A4"/>
    <w:rsid w:val="00D83382"/>
    <w:rsid w:val="00D839EA"/>
    <w:rsid w:val="00D8410A"/>
    <w:rsid w:val="00D841A7"/>
    <w:rsid w:val="00D84235"/>
    <w:rsid w:val="00D85803"/>
    <w:rsid w:val="00D86450"/>
    <w:rsid w:val="00D87507"/>
    <w:rsid w:val="00D90B77"/>
    <w:rsid w:val="00D91E3D"/>
    <w:rsid w:val="00D91EF4"/>
    <w:rsid w:val="00D92C24"/>
    <w:rsid w:val="00D976F8"/>
    <w:rsid w:val="00D97CF3"/>
    <w:rsid w:val="00DA1043"/>
    <w:rsid w:val="00DA1076"/>
    <w:rsid w:val="00DA1595"/>
    <w:rsid w:val="00DA3FE1"/>
    <w:rsid w:val="00DA72EE"/>
    <w:rsid w:val="00DB0188"/>
    <w:rsid w:val="00DB13C1"/>
    <w:rsid w:val="00DB3360"/>
    <w:rsid w:val="00DB471C"/>
    <w:rsid w:val="00DB556F"/>
    <w:rsid w:val="00DB6A8A"/>
    <w:rsid w:val="00DB74F8"/>
    <w:rsid w:val="00DB75A7"/>
    <w:rsid w:val="00DC0C22"/>
    <w:rsid w:val="00DC149B"/>
    <w:rsid w:val="00DC1524"/>
    <w:rsid w:val="00DC207A"/>
    <w:rsid w:val="00DC249D"/>
    <w:rsid w:val="00DC31BE"/>
    <w:rsid w:val="00DC4214"/>
    <w:rsid w:val="00DC54B7"/>
    <w:rsid w:val="00DC551F"/>
    <w:rsid w:val="00DC576D"/>
    <w:rsid w:val="00DC6056"/>
    <w:rsid w:val="00DC67F5"/>
    <w:rsid w:val="00DC722F"/>
    <w:rsid w:val="00DC7D11"/>
    <w:rsid w:val="00DD1190"/>
    <w:rsid w:val="00DD1A9F"/>
    <w:rsid w:val="00DD336E"/>
    <w:rsid w:val="00DD51B0"/>
    <w:rsid w:val="00DD52DB"/>
    <w:rsid w:val="00DD742E"/>
    <w:rsid w:val="00DD7B99"/>
    <w:rsid w:val="00DE10EA"/>
    <w:rsid w:val="00DE2619"/>
    <w:rsid w:val="00DE35DB"/>
    <w:rsid w:val="00DE5131"/>
    <w:rsid w:val="00DE6373"/>
    <w:rsid w:val="00DE720F"/>
    <w:rsid w:val="00DE726D"/>
    <w:rsid w:val="00DE7589"/>
    <w:rsid w:val="00DF006D"/>
    <w:rsid w:val="00DF04ED"/>
    <w:rsid w:val="00DF169E"/>
    <w:rsid w:val="00DF269F"/>
    <w:rsid w:val="00DF4755"/>
    <w:rsid w:val="00DF4AD7"/>
    <w:rsid w:val="00DF5A80"/>
    <w:rsid w:val="00DF7268"/>
    <w:rsid w:val="00E0224B"/>
    <w:rsid w:val="00E0452E"/>
    <w:rsid w:val="00E07EC1"/>
    <w:rsid w:val="00E12745"/>
    <w:rsid w:val="00E12CD6"/>
    <w:rsid w:val="00E13B9E"/>
    <w:rsid w:val="00E20215"/>
    <w:rsid w:val="00E2098F"/>
    <w:rsid w:val="00E20D54"/>
    <w:rsid w:val="00E21185"/>
    <w:rsid w:val="00E21CD5"/>
    <w:rsid w:val="00E21EA7"/>
    <w:rsid w:val="00E22818"/>
    <w:rsid w:val="00E2540E"/>
    <w:rsid w:val="00E278D9"/>
    <w:rsid w:val="00E31557"/>
    <w:rsid w:val="00E31CF4"/>
    <w:rsid w:val="00E333C7"/>
    <w:rsid w:val="00E340CC"/>
    <w:rsid w:val="00E3426B"/>
    <w:rsid w:val="00E348E5"/>
    <w:rsid w:val="00E36AFB"/>
    <w:rsid w:val="00E43F0C"/>
    <w:rsid w:val="00E4485F"/>
    <w:rsid w:val="00E47628"/>
    <w:rsid w:val="00E51723"/>
    <w:rsid w:val="00E532DB"/>
    <w:rsid w:val="00E54F54"/>
    <w:rsid w:val="00E611C3"/>
    <w:rsid w:val="00E614BB"/>
    <w:rsid w:val="00E71A4D"/>
    <w:rsid w:val="00E71C38"/>
    <w:rsid w:val="00E73940"/>
    <w:rsid w:val="00E756FC"/>
    <w:rsid w:val="00E7702A"/>
    <w:rsid w:val="00E8063F"/>
    <w:rsid w:val="00E81989"/>
    <w:rsid w:val="00E81C4A"/>
    <w:rsid w:val="00E81D28"/>
    <w:rsid w:val="00E81DE5"/>
    <w:rsid w:val="00E8521D"/>
    <w:rsid w:val="00E865FE"/>
    <w:rsid w:val="00E86ACE"/>
    <w:rsid w:val="00E8750B"/>
    <w:rsid w:val="00E9140C"/>
    <w:rsid w:val="00E929EC"/>
    <w:rsid w:val="00E92AC6"/>
    <w:rsid w:val="00E94DFC"/>
    <w:rsid w:val="00E966B5"/>
    <w:rsid w:val="00EA28AE"/>
    <w:rsid w:val="00EA3741"/>
    <w:rsid w:val="00EA5BD1"/>
    <w:rsid w:val="00EB134B"/>
    <w:rsid w:val="00EB38BA"/>
    <w:rsid w:val="00EB4477"/>
    <w:rsid w:val="00EB4CC3"/>
    <w:rsid w:val="00EB5D3F"/>
    <w:rsid w:val="00EB6E5D"/>
    <w:rsid w:val="00EC077C"/>
    <w:rsid w:val="00EC3A62"/>
    <w:rsid w:val="00EC4A22"/>
    <w:rsid w:val="00EC5A53"/>
    <w:rsid w:val="00EC668B"/>
    <w:rsid w:val="00EC7C6D"/>
    <w:rsid w:val="00ED01E8"/>
    <w:rsid w:val="00ED040A"/>
    <w:rsid w:val="00ED15BB"/>
    <w:rsid w:val="00ED40B4"/>
    <w:rsid w:val="00ED6A53"/>
    <w:rsid w:val="00EE0176"/>
    <w:rsid w:val="00EE0832"/>
    <w:rsid w:val="00EE1C24"/>
    <w:rsid w:val="00EE3698"/>
    <w:rsid w:val="00EE4638"/>
    <w:rsid w:val="00EE5F8A"/>
    <w:rsid w:val="00EE6CA5"/>
    <w:rsid w:val="00EE726B"/>
    <w:rsid w:val="00EF0396"/>
    <w:rsid w:val="00EF1E81"/>
    <w:rsid w:val="00EF26D7"/>
    <w:rsid w:val="00EF4912"/>
    <w:rsid w:val="00EF51D1"/>
    <w:rsid w:val="00EF75BA"/>
    <w:rsid w:val="00F0109F"/>
    <w:rsid w:val="00F01A85"/>
    <w:rsid w:val="00F04172"/>
    <w:rsid w:val="00F05249"/>
    <w:rsid w:val="00F101A9"/>
    <w:rsid w:val="00F10593"/>
    <w:rsid w:val="00F118BD"/>
    <w:rsid w:val="00F14A0D"/>
    <w:rsid w:val="00F152DE"/>
    <w:rsid w:val="00F15C46"/>
    <w:rsid w:val="00F16921"/>
    <w:rsid w:val="00F17059"/>
    <w:rsid w:val="00F174C0"/>
    <w:rsid w:val="00F17CB2"/>
    <w:rsid w:val="00F21626"/>
    <w:rsid w:val="00F22C4C"/>
    <w:rsid w:val="00F23418"/>
    <w:rsid w:val="00F262BE"/>
    <w:rsid w:val="00F301DC"/>
    <w:rsid w:val="00F3113E"/>
    <w:rsid w:val="00F32AB2"/>
    <w:rsid w:val="00F363C1"/>
    <w:rsid w:val="00F3721D"/>
    <w:rsid w:val="00F376FE"/>
    <w:rsid w:val="00F379A0"/>
    <w:rsid w:val="00F37AB5"/>
    <w:rsid w:val="00F41023"/>
    <w:rsid w:val="00F42DD6"/>
    <w:rsid w:val="00F42ECB"/>
    <w:rsid w:val="00F434CF"/>
    <w:rsid w:val="00F45E88"/>
    <w:rsid w:val="00F461E1"/>
    <w:rsid w:val="00F479DD"/>
    <w:rsid w:val="00F51B82"/>
    <w:rsid w:val="00F51EB5"/>
    <w:rsid w:val="00F523AF"/>
    <w:rsid w:val="00F57088"/>
    <w:rsid w:val="00F57EEB"/>
    <w:rsid w:val="00F6109A"/>
    <w:rsid w:val="00F62359"/>
    <w:rsid w:val="00F63074"/>
    <w:rsid w:val="00F63C0A"/>
    <w:rsid w:val="00F6688A"/>
    <w:rsid w:val="00F67674"/>
    <w:rsid w:val="00F67C09"/>
    <w:rsid w:val="00F70F3A"/>
    <w:rsid w:val="00F75947"/>
    <w:rsid w:val="00F76CBE"/>
    <w:rsid w:val="00F77170"/>
    <w:rsid w:val="00F8029B"/>
    <w:rsid w:val="00F80722"/>
    <w:rsid w:val="00F808E8"/>
    <w:rsid w:val="00F819A3"/>
    <w:rsid w:val="00F841B5"/>
    <w:rsid w:val="00F86896"/>
    <w:rsid w:val="00F90996"/>
    <w:rsid w:val="00F90E82"/>
    <w:rsid w:val="00F96BEE"/>
    <w:rsid w:val="00F972BF"/>
    <w:rsid w:val="00F97CEC"/>
    <w:rsid w:val="00FA2E6D"/>
    <w:rsid w:val="00FA3618"/>
    <w:rsid w:val="00FA375F"/>
    <w:rsid w:val="00FA69CF"/>
    <w:rsid w:val="00FA6D29"/>
    <w:rsid w:val="00FA6DD6"/>
    <w:rsid w:val="00FB0928"/>
    <w:rsid w:val="00FB3931"/>
    <w:rsid w:val="00FB4EDC"/>
    <w:rsid w:val="00FB60F4"/>
    <w:rsid w:val="00FB68CC"/>
    <w:rsid w:val="00FB7B46"/>
    <w:rsid w:val="00FB7E89"/>
    <w:rsid w:val="00FC18A8"/>
    <w:rsid w:val="00FC32F7"/>
    <w:rsid w:val="00FC5536"/>
    <w:rsid w:val="00FC5F99"/>
    <w:rsid w:val="00FD0D9D"/>
    <w:rsid w:val="00FD1566"/>
    <w:rsid w:val="00FD3063"/>
    <w:rsid w:val="00FD38EC"/>
    <w:rsid w:val="00FD51F6"/>
    <w:rsid w:val="00FD63FE"/>
    <w:rsid w:val="00FE32D3"/>
    <w:rsid w:val="00FE366F"/>
    <w:rsid w:val="00FE39DB"/>
    <w:rsid w:val="00FE3D62"/>
    <w:rsid w:val="00FE73A6"/>
    <w:rsid w:val="00FF00B0"/>
    <w:rsid w:val="00FF0106"/>
    <w:rsid w:val="00FF2B8C"/>
    <w:rsid w:val="00FF4119"/>
    <w:rsid w:val="00FF446A"/>
    <w:rsid w:val="00FF6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semiHidden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  <w:style w:type="paragraph" w:styleId="af1">
    <w:name w:val="Body Text"/>
    <w:basedOn w:val="a0"/>
    <w:link w:val="af2"/>
    <w:uiPriority w:val="99"/>
    <w:semiHidden/>
    <w:unhideWhenUsed/>
    <w:rsid w:val="004367E7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4367E7"/>
    <w:rPr>
      <w:rFonts w:ascii="Times New Roman" w:hAnsi="Times New Roman"/>
      <w:sz w:val="28"/>
      <w:szCs w:val="28"/>
    </w:rPr>
  </w:style>
  <w:style w:type="paragraph" w:styleId="af3">
    <w:name w:val="footnote text"/>
    <w:basedOn w:val="a0"/>
    <w:link w:val="af4"/>
    <w:uiPriority w:val="99"/>
    <w:semiHidden/>
    <w:unhideWhenUsed/>
    <w:rsid w:val="00FE39DB"/>
    <w:pPr>
      <w:widowControl w:val="0"/>
      <w:ind w:firstLine="567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FE39DB"/>
    <w:rPr>
      <w:rFonts w:ascii="Arial" w:eastAsia="Arial Unicode MS" w:hAnsi="Arial" w:cs="Arial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FE39DB"/>
    <w:rPr>
      <w:vertAlign w:val="superscript"/>
    </w:rPr>
  </w:style>
  <w:style w:type="paragraph" w:customStyle="1" w:styleId="11">
    <w:name w:val="Стиль1"/>
    <w:basedOn w:val="a0"/>
    <w:link w:val="12"/>
    <w:rsid w:val="000E2FE5"/>
    <w:pPr>
      <w:ind w:firstLine="567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2">
    <w:name w:val="Стиль1 Знак"/>
    <w:basedOn w:val="a1"/>
    <w:link w:val="11"/>
    <w:rsid w:val="000E2FE5"/>
    <w:rPr>
      <w:rFonts w:ascii="Arial" w:eastAsia="Times New Roman" w:hAnsi="Arial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577E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7227CA"/>
    <w:pPr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2A57"/>
    <w:pPr>
      <w:keepNext/>
      <w:spacing w:before="200" w:after="120"/>
      <w:ind w:left="709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810E2"/>
    <w:pPr>
      <w:keepNext/>
      <w:spacing w:before="200"/>
      <w:ind w:left="1418"/>
      <w:outlineLvl w:val="2"/>
    </w:pPr>
    <w:rPr>
      <w:rFonts w:asciiTheme="majorHAnsi" w:eastAsiaTheme="majorEastAsia" w:hAnsiTheme="majorHAnsi" w:cstheme="majorBidi"/>
      <w:b/>
      <w:bCs/>
      <w:color w:val="4F6228" w:themeColor="accent3" w:themeShade="8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F6E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B261D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"/>
    <w:unhideWhenUsed/>
    <w:qFormat/>
    <w:rsid w:val="001B261D"/>
    <w:pPr>
      <w:keepNext/>
      <w:jc w:val="center"/>
      <w:outlineLvl w:val="5"/>
    </w:pPr>
    <w:rPr>
      <w:i/>
    </w:rPr>
  </w:style>
  <w:style w:type="paragraph" w:styleId="7">
    <w:name w:val="heading 7"/>
    <w:basedOn w:val="a0"/>
    <w:next w:val="a0"/>
    <w:link w:val="70"/>
    <w:uiPriority w:val="9"/>
    <w:unhideWhenUsed/>
    <w:qFormat/>
    <w:rsid w:val="006309A9"/>
    <w:pPr>
      <w:keepNext/>
      <w:jc w:val="center"/>
      <w:outlineLvl w:val="6"/>
    </w:pPr>
    <w:rPr>
      <w:rFonts w:eastAsia="Times New Roman" w:cs="Times New Roman"/>
      <w:b/>
      <w:color w:val="00000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2314C0"/>
    <w:pPr>
      <w:keepNext/>
      <w:spacing w:line="360" w:lineRule="auto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A9577E"/>
    <w:pPr>
      <w:numPr>
        <w:numId w:val="3"/>
      </w:numPr>
      <w:tabs>
        <w:tab w:val="left" w:pos="993"/>
      </w:tabs>
      <w:contextualSpacing/>
    </w:pPr>
    <w:rPr>
      <w:rFonts w:cs="Times New Roman"/>
    </w:rPr>
  </w:style>
  <w:style w:type="character" w:customStyle="1" w:styleId="10">
    <w:name w:val="Заголовок 1 Знак"/>
    <w:basedOn w:val="a1"/>
    <w:link w:val="1"/>
    <w:uiPriority w:val="9"/>
    <w:rsid w:val="007227CA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a4">
    <w:name w:val="Title"/>
    <w:basedOn w:val="a0"/>
    <w:next w:val="a0"/>
    <w:link w:val="a5"/>
    <w:uiPriority w:val="10"/>
    <w:qFormat/>
    <w:rsid w:val="00CB5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CB5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1"/>
    <w:link w:val="2"/>
    <w:uiPriority w:val="9"/>
    <w:rsid w:val="00932A57"/>
    <w:rPr>
      <w:rFonts w:asciiTheme="majorHAnsi" w:eastAsiaTheme="majorEastAsia" w:hAnsiTheme="majorHAnsi" w:cstheme="majorBidi"/>
      <w:b/>
      <w:bCs/>
      <w:color w:val="403152" w:themeColor="accent4" w:themeShade="80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B810E2"/>
    <w:rPr>
      <w:rFonts w:asciiTheme="majorHAnsi" w:eastAsiaTheme="majorEastAsia" w:hAnsiTheme="majorHAnsi" w:cstheme="majorBidi"/>
      <w:b/>
      <w:bCs/>
      <w:color w:val="4F6228" w:themeColor="accent3" w:themeShade="80"/>
      <w:sz w:val="28"/>
      <w:szCs w:val="28"/>
    </w:rPr>
  </w:style>
  <w:style w:type="paragraph" w:styleId="a6">
    <w:name w:val="Balloon Text"/>
    <w:basedOn w:val="a0"/>
    <w:link w:val="a7"/>
    <w:uiPriority w:val="99"/>
    <w:semiHidden/>
    <w:unhideWhenUsed/>
    <w:rsid w:val="00E348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348E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F6F08"/>
    <w:rPr>
      <w:rFonts w:ascii="Times New Roman" w:hAnsi="Times New Roman"/>
      <w:sz w:val="28"/>
      <w:szCs w:val="28"/>
    </w:rPr>
  </w:style>
  <w:style w:type="paragraph" w:styleId="aa">
    <w:name w:val="footer"/>
    <w:basedOn w:val="a0"/>
    <w:link w:val="ab"/>
    <w:uiPriority w:val="99"/>
    <w:unhideWhenUsed/>
    <w:rsid w:val="00AF6F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AF6F08"/>
    <w:rPr>
      <w:rFonts w:ascii="Times New Roman" w:hAnsi="Times New Roman"/>
      <w:sz w:val="28"/>
      <w:szCs w:val="28"/>
    </w:rPr>
  </w:style>
  <w:style w:type="paragraph" w:styleId="ac">
    <w:name w:val="Body Text Indent"/>
    <w:basedOn w:val="a0"/>
    <w:link w:val="ad"/>
    <w:uiPriority w:val="99"/>
    <w:unhideWhenUsed/>
    <w:rsid w:val="00607F84"/>
    <w:pPr>
      <w:ind w:firstLine="567"/>
      <w:jc w:val="both"/>
    </w:pPr>
    <w:rPr>
      <w:szCs w:val="26"/>
    </w:rPr>
  </w:style>
  <w:style w:type="character" w:customStyle="1" w:styleId="ad">
    <w:name w:val="Основной текст с отступом Знак"/>
    <w:basedOn w:val="a1"/>
    <w:link w:val="ac"/>
    <w:uiPriority w:val="99"/>
    <w:rsid w:val="00607F84"/>
    <w:rPr>
      <w:rFonts w:ascii="Times New Roman" w:hAnsi="Times New Roman"/>
      <w:sz w:val="28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F6ED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table" w:styleId="ae">
    <w:name w:val="Table Grid"/>
    <w:basedOn w:val="a2"/>
    <w:uiPriority w:val="59"/>
    <w:rsid w:val="00BF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0"/>
    <w:next w:val="a0"/>
    <w:uiPriority w:val="99"/>
    <w:rsid w:val="001310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1B261D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rsid w:val="001B261D"/>
    <w:rPr>
      <w:rFonts w:ascii="Times New Roman" w:hAnsi="Times New Roman"/>
      <w:i/>
      <w:sz w:val="28"/>
      <w:szCs w:val="28"/>
    </w:rPr>
  </w:style>
  <w:style w:type="character" w:customStyle="1" w:styleId="70">
    <w:name w:val="Заголовок 7 Знак"/>
    <w:basedOn w:val="a1"/>
    <w:link w:val="7"/>
    <w:uiPriority w:val="9"/>
    <w:rsid w:val="006309A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2314C0"/>
    <w:rPr>
      <w:rFonts w:ascii="Times New Roman" w:hAnsi="Times New Roman"/>
      <w:b/>
      <w:sz w:val="28"/>
      <w:szCs w:val="28"/>
    </w:rPr>
  </w:style>
  <w:style w:type="character" w:styleId="af0">
    <w:name w:val="Hyperlink"/>
    <w:uiPriority w:val="99"/>
    <w:semiHidden/>
    <w:unhideWhenUsed/>
    <w:rsid w:val="00EE3698"/>
    <w:rPr>
      <w:color w:val="0000FF"/>
      <w:u w:val="single"/>
    </w:rPr>
  </w:style>
  <w:style w:type="paragraph" w:styleId="31">
    <w:name w:val="Body Text Indent 3"/>
    <w:basedOn w:val="a0"/>
    <w:link w:val="32"/>
    <w:uiPriority w:val="99"/>
    <w:semiHidden/>
    <w:unhideWhenUsed/>
    <w:rsid w:val="005B7F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B7F10"/>
    <w:rPr>
      <w:rFonts w:ascii="Times New Roman" w:hAnsi="Times New Roman"/>
      <w:sz w:val="16"/>
      <w:szCs w:val="16"/>
    </w:rPr>
  </w:style>
  <w:style w:type="paragraph" w:customStyle="1" w:styleId="ConsPlusNonformat">
    <w:name w:val="ConsPlusNonformat"/>
    <w:rsid w:val="00045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D141B3"/>
    <w:pPr>
      <w:autoSpaceDE w:val="0"/>
      <w:autoSpaceDN w:val="0"/>
      <w:ind w:firstLine="567"/>
      <w:jc w:val="both"/>
    </w:pPr>
    <w:rPr>
      <w:rFonts w:ascii="Arial" w:hAnsi="Arial" w:cs="Arial"/>
      <w:sz w:val="32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D141B3"/>
    <w:rPr>
      <w:rFonts w:ascii="Arial" w:hAnsi="Arial" w:cs="Arial"/>
      <w:sz w:val="3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1. Статистика ЗАГС Республики Татарстан</vt:lpstr>
      <vt:lpstr>2. Семейная и демографическая политика</vt:lpstr>
    </vt:vector>
  </TitlesOfParts>
  <Company>Microsoft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</dc:creator>
  <cp:lastModifiedBy>user</cp:lastModifiedBy>
  <cp:revision>151</cp:revision>
  <cp:lastPrinted>2015-10-20T10:35:00Z</cp:lastPrinted>
  <dcterms:created xsi:type="dcterms:W3CDTF">2013-01-17T07:25:00Z</dcterms:created>
  <dcterms:modified xsi:type="dcterms:W3CDTF">2015-10-20T10:44:00Z</dcterms:modified>
</cp:coreProperties>
</file>